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79" w:rsidRDefault="008D15A5" w:rsidP="00D22479">
      <w:pPr>
        <w:ind w:firstLine="709"/>
        <w:jc w:val="center"/>
        <w:rPr>
          <w:b/>
        </w:rPr>
      </w:pPr>
      <w:r>
        <w:rPr>
          <w:b/>
          <w:noProof/>
        </w:rPr>
        <w:pict>
          <v:shapetype id="_x0000_t202" coordsize="21600,21600" o:spt="202" path="m,l,21600r21600,l21600,xe">
            <v:stroke joinstyle="miter"/>
            <v:path gradientshapeok="t" o:connecttype="rect"/>
          </v:shapetype>
          <v:shape id="_x0000_s1028" type="#_x0000_t202" style="position:absolute;left:0;text-align:left;margin-left:68.05pt;margin-top:-6.75pt;width:416.85pt;height:69.45pt;z-index:251662336;visibility:visible;mso-wrap-edited:f;mso-wrap-distance-left:2.88pt;mso-wrap-distance-top:2.88pt;mso-wrap-distance-right:2.88pt;mso-wrap-distance-bottom:2.88pt" filled="f" fillcolor="#e5dfec" stroked="f" strokecolor="#b2a1c7" strokeweight="0" insetpen="t" o:cliptowrap="t">
            <v:stroke>
              <o:left v:ext="view" color="#cf6" weight="0" joinstyle="miter" insetpen="t"/>
              <o:top v:ext="view" color="#cf6" weight="0" joinstyle="miter" insetpen="t"/>
              <o:right v:ext="view" color="#cf6" weight="0" joinstyle="miter" insetpen="t"/>
              <o:bottom v:ext="view" color="#cf6" weight="0" joinstyle="miter" insetpen="t"/>
            </v:stroke>
            <v:shadow color="#ccc"/>
            <o:lock v:ext="edit" shapetype="t"/>
            <v:textbox style="mso-next-textbox:#_x0000_s1028;mso-column-margin:5.7pt" inset="2.85pt,2.85pt,2.85pt,2.85pt">
              <w:txbxContent>
                <w:p w:rsidR="0052109C" w:rsidRPr="002F1C8B" w:rsidRDefault="0052109C" w:rsidP="002F1C8B">
                  <w:pPr>
                    <w:pStyle w:val="a4"/>
                    <w:widowControl w:val="0"/>
                    <w:rPr>
                      <w:color w:val="5F497A"/>
                      <w:sz w:val="20"/>
                      <w:szCs w:val="20"/>
                    </w:rPr>
                  </w:pPr>
                  <w:r w:rsidRPr="002F1C8B">
                    <w:rPr>
                      <w:color w:val="5F497A"/>
                      <w:sz w:val="20"/>
                      <w:szCs w:val="20"/>
                    </w:rPr>
                    <w:t>Публичный доклад</w:t>
                  </w:r>
                </w:p>
                <w:p w:rsidR="0052109C" w:rsidRPr="002F1C8B" w:rsidRDefault="0052109C" w:rsidP="00D22479">
                  <w:pPr>
                    <w:pStyle w:val="a4"/>
                    <w:widowControl w:val="0"/>
                    <w:rPr>
                      <w:color w:val="5F497A"/>
                      <w:sz w:val="20"/>
                      <w:szCs w:val="20"/>
                    </w:rPr>
                  </w:pPr>
                  <w:r w:rsidRPr="002F1C8B">
                    <w:rPr>
                      <w:color w:val="5F497A"/>
                      <w:sz w:val="20"/>
                      <w:szCs w:val="20"/>
                    </w:rPr>
                    <w:t>МБОУ Зазерской  средней общеобразовательной школы</w:t>
                  </w:r>
                </w:p>
                <w:p w:rsidR="0052109C" w:rsidRPr="002F1C8B" w:rsidRDefault="0052109C" w:rsidP="00D22479">
                  <w:pPr>
                    <w:pStyle w:val="a4"/>
                    <w:widowControl w:val="0"/>
                    <w:rPr>
                      <w:color w:val="5F497A"/>
                      <w:sz w:val="20"/>
                      <w:szCs w:val="20"/>
                    </w:rPr>
                  </w:pPr>
                  <w:r w:rsidRPr="002F1C8B">
                    <w:rPr>
                      <w:color w:val="5F497A"/>
                      <w:sz w:val="20"/>
                      <w:szCs w:val="20"/>
                    </w:rPr>
                    <w:t>за 2014 год</w:t>
                  </w:r>
                </w:p>
              </w:txbxContent>
            </v:textbox>
          </v:shape>
        </w:pict>
      </w:r>
    </w:p>
    <w:p w:rsidR="00D22479" w:rsidRDefault="00D22479" w:rsidP="00D22479">
      <w:pPr>
        <w:ind w:firstLine="709"/>
        <w:jc w:val="center"/>
        <w:rPr>
          <w:b/>
        </w:rPr>
      </w:pPr>
    </w:p>
    <w:p w:rsidR="00D22479" w:rsidRDefault="00D22479" w:rsidP="002F1C8B">
      <w:pPr>
        <w:rPr>
          <w:b/>
        </w:rPr>
      </w:pPr>
    </w:p>
    <w:p w:rsidR="00D22479" w:rsidRDefault="00D22479" w:rsidP="00D22479">
      <w:pPr>
        <w:ind w:firstLine="709"/>
        <w:jc w:val="center"/>
        <w:rPr>
          <w:b/>
        </w:rPr>
      </w:pPr>
    </w:p>
    <w:p w:rsidR="00D22479" w:rsidRPr="002F1C8B" w:rsidRDefault="00D22479" w:rsidP="002F1C8B">
      <w:pPr>
        <w:jc w:val="center"/>
        <w:rPr>
          <w:b/>
          <w:sz w:val="20"/>
          <w:szCs w:val="20"/>
        </w:rPr>
      </w:pPr>
      <w:r w:rsidRPr="002F1C8B">
        <w:rPr>
          <w:rStyle w:val="ad"/>
          <w:sz w:val="20"/>
          <w:szCs w:val="20"/>
        </w:rPr>
        <w:t>1. Общие сведения</w:t>
      </w:r>
    </w:p>
    <w:p w:rsidR="00D22479" w:rsidRPr="002F1C8B" w:rsidRDefault="00D22479" w:rsidP="00D22479">
      <w:pPr>
        <w:ind w:firstLine="709"/>
        <w:jc w:val="both"/>
        <w:rPr>
          <w:sz w:val="20"/>
          <w:szCs w:val="20"/>
        </w:rPr>
      </w:pPr>
      <w:r w:rsidRPr="002F1C8B">
        <w:rPr>
          <w:sz w:val="20"/>
          <w:szCs w:val="20"/>
        </w:rPr>
        <w:t xml:space="preserve">Муниципальное бюджетное общеобразовательное учреждение </w:t>
      </w:r>
      <w:r w:rsidR="0003338D" w:rsidRPr="002F1C8B">
        <w:rPr>
          <w:sz w:val="20"/>
          <w:szCs w:val="20"/>
        </w:rPr>
        <w:t xml:space="preserve">Зазерская </w:t>
      </w:r>
      <w:r w:rsidRPr="002F1C8B">
        <w:rPr>
          <w:sz w:val="20"/>
          <w:szCs w:val="20"/>
        </w:rPr>
        <w:t xml:space="preserve">средняя общеобразовательная школа расположена по адресу: </w:t>
      </w:r>
      <w:r w:rsidR="0003338D" w:rsidRPr="002F1C8B">
        <w:rPr>
          <w:sz w:val="20"/>
          <w:szCs w:val="20"/>
        </w:rPr>
        <w:t>Р</w:t>
      </w:r>
      <w:r w:rsidRPr="002F1C8B">
        <w:rPr>
          <w:sz w:val="20"/>
          <w:szCs w:val="20"/>
        </w:rPr>
        <w:t xml:space="preserve">остовская область, Тацинский район, </w:t>
      </w:r>
      <w:r w:rsidR="0003338D" w:rsidRPr="002F1C8B">
        <w:rPr>
          <w:sz w:val="20"/>
          <w:szCs w:val="20"/>
        </w:rPr>
        <w:t>х. Зазерский ул. Центральная ,38 тел. 8(86397) 26-5-30</w:t>
      </w:r>
      <w:r w:rsidRPr="002F1C8B">
        <w:rPr>
          <w:sz w:val="20"/>
          <w:szCs w:val="20"/>
        </w:rPr>
        <w:t>.</w:t>
      </w:r>
    </w:p>
    <w:p w:rsidR="00D22479" w:rsidRPr="002F1C8B" w:rsidRDefault="00D22479" w:rsidP="00D22479">
      <w:pPr>
        <w:pStyle w:val="Default"/>
        <w:rPr>
          <w:color w:val="auto"/>
          <w:sz w:val="20"/>
          <w:szCs w:val="20"/>
        </w:rPr>
      </w:pPr>
      <w:r w:rsidRPr="002F1C8B">
        <w:rPr>
          <w:color w:val="auto"/>
          <w:sz w:val="20"/>
          <w:szCs w:val="20"/>
        </w:rPr>
        <w:t xml:space="preserve">   Электронная почта: </w:t>
      </w:r>
      <w:proofErr w:type="spellStart"/>
      <w:r w:rsidR="006D10CC" w:rsidRPr="002F1C8B">
        <w:rPr>
          <w:color w:val="auto"/>
          <w:sz w:val="20"/>
          <w:szCs w:val="20"/>
          <w:lang w:val="en-US"/>
        </w:rPr>
        <w:t>zazsch</w:t>
      </w:r>
      <w:proofErr w:type="spellEnd"/>
      <w:r w:rsidRPr="002F1C8B">
        <w:rPr>
          <w:color w:val="auto"/>
          <w:sz w:val="20"/>
          <w:szCs w:val="20"/>
        </w:rPr>
        <w:t>@</w:t>
      </w:r>
      <w:proofErr w:type="spellStart"/>
      <w:r w:rsidR="0003338D" w:rsidRPr="002F1C8B">
        <w:rPr>
          <w:color w:val="auto"/>
          <w:sz w:val="20"/>
          <w:szCs w:val="20"/>
          <w:lang w:val="en-US"/>
        </w:rPr>
        <w:t>yandex</w:t>
      </w:r>
      <w:proofErr w:type="spellEnd"/>
      <w:r w:rsidRPr="002F1C8B">
        <w:rPr>
          <w:color w:val="auto"/>
          <w:sz w:val="20"/>
          <w:szCs w:val="20"/>
        </w:rPr>
        <w:t>.</w:t>
      </w:r>
      <w:proofErr w:type="spellStart"/>
      <w:r w:rsidRPr="002F1C8B">
        <w:rPr>
          <w:color w:val="auto"/>
          <w:sz w:val="20"/>
          <w:szCs w:val="20"/>
          <w:lang w:val="en-US"/>
        </w:rPr>
        <w:t>ru</w:t>
      </w:r>
      <w:proofErr w:type="spellEnd"/>
    </w:p>
    <w:p w:rsidR="00D22479" w:rsidRPr="002F1C8B" w:rsidRDefault="00D22479" w:rsidP="00D22479">
      <w:pPr>
        <w:pStyle w:val="Default"/>
        <w:rPr>
          <w:color w:val="auto"/>
          <w:sz w:val="20"/>
          <w:szCs w:val="20"/>
        </w:rPr>
      </w:pPr>
      <w:r w:rsidRPr="002F1C8B">
        <w:rPr>
          <w:color w:val="auto"/>
          <w:sz w:val="20"/>
          <w:szCs w:val="20"/>
        </w:rPr>
        <w:t xml:space="preserve">Сайт: </w:t>
      </w:r>
      <w:proofErr w:type="spellStart"/>
      <w:r w:rsidRPr="002F1C8B">
        <w:rPr>
          <w:color w:val="auto"/>
          <w:sz w:val="20"/>
          <w:szCs w:val="20"/>
        </w:rPr>
        <w:t>www</w:t>
      </w:r>
      <w:proofErr w:type="spellEnd"/>
      <w:r w:rsidRPr="002F1C8B">
        <w:rPr>
          <w:color w:val="auto"/>
          <w:sz w:val="20"/>
          <w:szCs w:val="20"/>
        </w:rPr>
        <w:t>.</w:t>
      </w:r>
      <w:proofErr w:type="spellStart"/>
      <w:r w:rsidR="0003338D" w:rsidRPr="002F1C8B">
        <w:rPr>
          <w:color w:val="auto"/>
          <w:sz w:val="20"/>
          <w:szCs w:val="20"/>
          <w:lang w:val="en-US"/>
        </w:rPr>
        <w:t>zazsch</w:t>
      </w:r>
      <w:proofErr w:type="spellEnd"/>
      <w:r w:rsidRPr="002F1C8B">
        <w:rPr>
          <w:color w:val="auto"/>
          <w:sz w:val="20"/>
          <w:szCs w:val="20"/>
        </w:rPr>
        <w:t>.</w:t>
      </w:r>
      <w:r w:rsidR="00A56145" w:rsidRPr="002F1C8B">
        <w:rPr>
          <w:color w:val="auto"/>
          <w:sz w:val="20"/>
          <w:szCs w:val="20"/>
          <w:lang w:val="en-US"/>
        </w:rPr>
        <w:t>u</w:t>
      </w:r>
      <w:proofErr w:type="gramStart"/>
      <w:r w:rsidR="00A56145" w:rsidRPr="002F1C8B">
        <w:rPr>
          <w:color w:val="auto"/>
          <w:sz w:val="20"/>
          <w:szCs w:val="20"/>
        </w:rPr>
        <w:t>с</w:t>
      </w:r>
      <w:proofErr w:type="spellStart"/>
      <w:proofErr w:type="gramEnd"/>
      <w:r w:rsidR="00A56145" w:rsidRPr="002F1C8B">
        <w:rPr>
          <w:color w:val="auto"/>
          <w:sz w:val="20"/>
          <w:szCs w:val="20"/>
          <w:lang w:val="en-US"/>
        </w:rPr>
        <w:t>os</w:t>
      </w:r>
      <w:proofErr w:type="spellEnd"/>
      <w:r w:rsidR="00A56145" w:rsidRPr="002F1C8B">
        <w:rPr>
          <w:color w:val="auto"/>
          <w:sz w:val="20"/>
          <w:szCs w:val="20"/>
        </w:rPr>
        <w:t>.</w:t>
      </w:r>
      <w:proofErr w:type="spellStart"/>
      <w:r w:rsidRPr="002F1C8B">
        <w:rPr>
          <w:color w:val="auto"/>
          <w:sz w:val="20"/>
          <w:szCs w:val="20"/>
          <w:lang w:val="en-US"/>
        </w:rPr>
        <w:t>ru</w:t>
      </w:r>
      <w:proofErr w:type="spellEnd"/>
    </w:p>
    <w:p w:rsidR="00D22479" w:rsidRPr="002F1C8B" w:rsidRDefault="0003338D" w:rsidP="00D22479">
      <w:pPr>
        <w:pStyle w:val="a6"/>
        <w:ind w:firstLine="708"/>
        <w:jc w:val="both"/>
        <w:rPr>
          <w:sz w:val="20"/>
        </w:rPr>
      </w:pPr>
      <w:r w:rsidRPr="002F1C8B">
        <w:rPr>
          <w:sz w:val="20"/>
        </w:rPr>
        <w:t>Учредителем МБОУ Зазерской С</w:t>
      </w:r>
      <w:r w:rsidR="00D22479" w:rsidRPr="002F1C8B">
        <w:rPr>
          <w:sz w:val="20"/>
        </w:rPr>
        <w:t>ОШ является Отдел образования Администрации Тацинского района.</w:t>
      </w:r>
    </w:p>
    <w:p w:rsidR="00D22479" w:rsidRPr="002F1C8B" w:rsidRDefault="00D22479" w:rsidP="00D22479">
      <w:pPr>
        <w:pStyle w:val="a6"/>
        <w:ind w:firstLine="708"/>
        <w:jc w:val="both"/>
        <w:rPr>
          <w:sz w:val="20"/>
        </w:rPr>
      </w:pPr>
      <w:r w:rsidRPr="002F1C8B">
        <w:rPr>
          <w:sz w:val="20"/>
        </w:rPr>
        <w:t xml:space="preserve">Условием успешной работы школы является правовая основа. Процесс принятия решений, кадровые вопросы, контроль исполнения решений, качества учебно-воспитательного процесса остается за администрацией, которая учитывает рекомендации и предложения всех участников образовательного процесса. </w:t>
      </w:r>
    </w:p>
    <w:p w:rsidR="00D22479" w:rsidRPr="002F1C8B" w:rsidRDefault="00D22479" w:rsidP="00D22479">
      <w:pPr>
        <w:pStyle w:val="a6"/>
        <w:ind w:firstLine="708"/>
        <w:jc w:val="both"/>
        <w:rPr>
          <w:sz w:val="20"/>
        </w:rPr>
      </w:pPr>
      <w:r w:rsidRPr="002F1C8B">
        <w:rPr>
          <w:sz w:val="20"/>
        </w:rPr>
        <w:t xml:space="preserve">Учебный план соответствует нормам базисного учебного плана общеобразовательного учреждения РФ.  </w:t>
      </w:r>
    </w:p>
    <w:p w:rsidR="00D22479" w:rsidRPr="002F1C8B" w:rsidRDefault="00D22479" w:rsidP="00D22479">
      <w:pPr>
        <w:pStyle w:val="a6"/>
        <w:ind w:firstLine="708"/>
        <w:jc w:val="both"/>
        <w:rPr>
          <w:sz w:val="20"/>
        </w:rPr>
      </w:pPr>
      <w:r w:rsidRPr="002F1C8B">
        <w:rPr>
          <w:sz w:val="20"/>
        </w:rPr>
        <w:t xml:space="preserve"> Программно-методическое, кадровое обеспечение позволяет реализовать требования федерального государственного образовательного стандарта. </w:t>
      </w:r>
    </w:p>
    <w:p w:rsidR="00D22479" w:rsidRPr="002F1C8B" w:rsidRDefault="00D22479" w:rsidP="00D22479">
      <w:pPr>
        <w:pStyle w:val="a6"/>
        <w:ind w:firstLine="708"/>
        <w:jc w:val="both"/>
        <w:rPr>
          <w:sz w:val="20"/>
        </w:rPr>
      </w:pPr>
      <w:r w:rsidRPr="002F1C8B">
        <w:rPr>
          <w:sz w:val="20"/>
        </w:rPr>
        <w:t xml:space="preserve">Результаты итоговой аттестации выпускников 9, 11 классов, промежуточная аттестация учащихся подтверждает выполнение требований государственного образовательного стандарта. </w:t>
      </w:r>
    </w:p>
    <w:p w:rsidR="00D22479" w:rsidRPr="002F1C8B" w:rsidRDefault="00D22479" w:rsidP="00D22479">
      <w:pPr>
        <w:pStyle w:val="a6"/>
        <w:ind w:firstLine="708"/>
        <w:jc w:val="both"/>
        <w:rPr>
          <w:sz w:val="20"/>
        </w:rPr>
      </w:pPr>
      <w:r w:rsidRPr="002F1C8B">
        <w:rPr>
          <w:sz w:val="20"/>
        </w:rPr>
        <w:t xml:space="preserve">Школа имеет достаточно благоприятное социальное окружение: Дом культуры, </w:t>
      </w:r>
      <w:r w:rsidR="0003338D" w:rsidRPr="002F1C8B">
        <w:rPr>
          <w:sz w:val="20"/>
        </w:rPr>
        <w:t xml:space="preserve">сельская </w:t>
      </w:r>
      <w:r w:rsidRPr="002F1C8B">
        <w:rPr>
          <w:sz w:val="20"/>
        </w:rPr>
        <w:t xml:space="preserve">  библиотека, детский сад.</w:t>
      </w:r>
    </w:p>
    <w:p w:rsidR="00D22479" w:rsidRPr="002F1C8B" w:rsidRDefault="00D22479" w:rsidP="00D22479">
      <w:pPr>
        <w:pStyle w:val="a6"/>
        <w:ind w:firstLine="708"/>
        <w:jc w:val="both"/>
        <w:rPr>
          <w:sz w:val="20"/>
        </w:rPr>
      </w:pPr>
      <w:proofErr w:type="gramStart"/>
      <w:r w:rsidRPr="002F1C8B">
        <w:rPr>
          <w:sz w:val="20"/>
        </w:rPr>
        <w:t xml:space="preserve">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исходя из расходных обязательств на основе задания Учредителя по оказанию государственных (муниципальных) образовательных услуг.  </w:t>
      </w:r>
      <w:proofErr w:type="gramEnd"/>
    </w:p>
    <w:p w:rsidR="00D22479" w:rsidRPr="002F1C8B" w:rsidRDefault="00D22479" w:rsidP="00D22479">
      <w:pPr>
        <w:pStyle w:val="a6"/>
        <w:ind w:firstLine="708"/>
        <w:jc w:val="both"/>
        <w:rPr>
          <w:sz w:val="20"/>
        </w:rPr>
      </w:pPr>
      <w:r w:rsidRPr="002F1C8B">
        <w:rPr>
          <w:sz w:val="20"/>
        </w:rPr>
        <w:t>Все звенья управленческой структуры связаны между собой, между ними существует разделение полномочий и ответственности.</w:t>
      </w:r>
    </w:p>
    <w:p w:rsidR="00D22479" w:rsidRPr="002F1C8B" w:rsidRDefault="00D22479" w:rsidP="00D22479">
      <w:pPr>
        <w:ind w:firstLine="709"/>
        <w:jc w:val="center"/>
        <w:rPr>
          <w:b/>
          <w:sz w:val="20"/>
          <w:szCs w:val="20"/>
        </w:rPr>
      </w:pPr>
    </w:p>
    <w:p w:rsidR="00D22479" w:rsidRPr="002F1C8B" w:rsidRDefault="00D22479" w:rsidP="00D22479">
      <w:pPr>
        <w:ind w:firstLine="709"/>
        <w:jc w:val="center"/>
        <w:rPr>
          <w:b/>
          <w:color w:val="5F497A"/>
          <w:sz w:val="20"/>
          <w:szCs w:val="20"/>
        </w:rPr>
      </w:pPr>
      <w:r w:rsidRPr="002F1C8B">
        <w:rPr>
          <w:rStyle w:val="ad"/>
          <w:sz w:val="20"/>
          <w:szCs w:val="20"/>
        </w:rPr>
        <w:t>2. Организационно-правовое обеспечение деятельности школы</w:t>
      </w:r>
    </w:p>
    <w:p w:rsidR="006E7C1C" w:rsidRPr="002F1C8B" w:rsidRDefault="00D22479" w:rsidP="00B13B6A">
      <w:pPr>
        <w:pStyle w:val="a6"/>
        <w:ind w:firstLine="708"/>
        <w:jc w:val="both"/>
        <w:rPr>
          <w:sz w:val="20"/>
        </w:rPr>
      </w:pPr>
      <w:r w:rsidRPr="002F1C8B">
        <w:rPr>
          <w:sz w:val="20"/>
        </w:rPr>
        <w:t>Образовательная деятельность школы осуществляется на основании лицензии, выданной министерством общего и профессионального образов</w:t>
      </w:r>
      <w:r w:rsidR="0003338D" w:rsidRPr="002F1C8B">
        <w:rPr>
          <w:sz w:val="20"/>
        </w:rPr>
        <w:t>ания Ростовской области, серия61 № 000908</w:t>
      </w:r>
      <w:r w:rsidRPr="002F1C8B">
        <w:rPr>
          <w:sz w:val="20"/>
        </w:rPr>
        <w:t>, регистрационный № 18</w:t>
      </w:r>
      <w:r w:rsidR="0003338D" w:rsidRPr="002F1C8B">
        <w:rPr>
          <w:sz w:val="20"/>
        </w:rPr>
        <w:t>67 от 5</w:t>
      </w:r>
      <w:r w:rsidRPr="002F1C8B">
        <w:rPr>
          <w:sz w:val="20"/>
        </w:rPr>
        <w:t xml:space="preserve"> </w:t>
      </w:r>
      <w:r w:rsidR="0003338D" w:rsidRPr="002F1C8B">
        <w:rPr>
          <w:sz w:val="20"/>
        </w:rPr>
        <w:t>декабря 2011</w:t>
      </w:r>
      <w:r w:rsidRPr="002F1C8B">
        <w:rPr>
          <w:sz w:val="20"/>
        </w:rPr>
        <w:t>г. по общеобразовательным программам начального общего, основного общего и среднего (полного) общего образования с нормативными сроками</w:t>
      </w:r>
      <w:r w:rsidR="006E7C1C" w:rsidRPr="002F1C8B">
        <w:rPr>
          <w:sz w:val="20"/>
        </w:rPr>
        <w:t xml:space="preserve"> </w:t>
      </w:r>
      <w:r w:rsidRPr="002F1C8B">
        <w:rPr>
          <w:sz w:val="20"/>
        </w:rPr>
        <w:t>освоения 4 года, 5 лет и 2г.</w:t>
      </w:r>
    </w:p>
    <w:p w:rsidR="00D22479" w:rsidRPr="002F1C8B" w:rsidRDefault="00D22479" w:rsidP="006E7C1C">
      <w:pPr>
        <w:pStyle w:val="a6"/>
        <w:rPr>
          <w:color w:val="C00000"/>
          <w:sz w:val="20"/>
        </w:rPr>
      </w:pPr>
      <w:r w:rsidRPr="002F1C8B">
        <w:rPr>
          <w:sz w:val="20"/>
        </w:rPr>
        <w:t>Выдача документов об образовании государственного образца, пользование печатью с изображением герба РФ осуществляется школой на основании свидетельства о государствен</w:t>
      </w:r>
      <w:r w:rsidR="007F2FF1" w:rsidRPr="002F1C8B">
        <w:rPr>
          <w:sz w:val="20"/>
        </w:rPr>
        <w:t>ной аккредитации, серия ОП № 021205</w:t>
      </w:r>
      <w:r w:rsidRPr="002F1C8B">
        <w:rPr>
          <w:sz w:val="20"/>
        </w:rPr>
        <w:t xml:space="preserve">, регистрационный </w:t>
      </w:r>
      <w:r w:rsidR="007F2FF1" w:rsidRPr="002F1C8B">
        <w:rPr>
          <w:sz w:val="20"/>
        </w:rPr>
        <w:t>номер 10</w:t>
      </w:r>
      <w:r w:rsidRPr="002F1C8B">
        <w:rPr>
          <w:sz w:val="20"/>
        </w:rPr>
        <w:t>7</w:t>
      </w:r>
      <w:r w:rsidR="007F2FF1" w:rsidRPr="002F1C8B">
        <w:rPr>
          <w:sz w:val="20"/>
        </w:rPr>
        <w:t>5 от 24.02.2011</w:t>
      </w:r>
      <w:r w:rsidRPr="002F1C8B">
        <w:rPr>
          <w:sz w:val="20"/>
        </w:rPr>
        <w:t>г., выданного Региональной службой по надзору и контролю в сфере образования Ростовской области.</w:t>
      </w:r>
      <w:r w:rsidR="006E7C1C" w:rsidRPr="002F1C8B">
        <w:rPr>
          <w:sz w:val="20"/>
        </w:rPr>
        <w:t xml:space="preserve">                                                          </w:t>
      </w:r>
    </w:p>
    <w:p w:rsidR="00D22479" w:rsidRPr="002F1C8B" w:rsidRDefault="00D22479" w:rsidP="00D22479">
      <w:pPr>
        <w:pStyle w:val="a6"/>
        <w:ind w:firstLine="708"/>
        <w:jc w:val="both"/>
        <w:rPr>
          <w:sz w:val="20"/>
        </w:rPr>
      </w:pPr>
      <w:r w:rsidRPr="002F1C8B">
        <w:rPr>
          <w:sz w:val="20"/>
        </w:rPr>
        <w:t>Устав школы принят общим собранием трудового коллектива 31.08.2011г., утверждён приказом Отдела образования Администрации Тацинского района от 07.09.2011г. №322.</w:t>
      </w:r>
    </w:p>
    <w:p w:rsidR="00D22479" w:rsidRPr="002F1C8B" w:rsidRDefault="00D22479" w:rsidP="00D22479">
      <w:pPr>
        <w:pStyle w:val="a6"/>
        <w:ind w:firstLine="708"/>
        <w:jc w:val="both"/>
        <w:rPr>
          <w:sz w:val="20"/>
        </w:rPr>
      </w:pPr>
      <w:r w:rsidRPr="002F1C8B">
        <w:rPr>
          <w:sz w:val="20"/>
        </w:rPr>
        <w:t>Локальными актами, разработанными ОУ самостоятельно,</w:t>
      </w:r>
      <w:r w:rsidR="006D10CC" w:rsidRPr="002F1C8B">
        <w:rPr>
          <w:sz w:val="20"/>
        </w:rPr>
        <w:t xml:space="preserve"> </w:t>
      </w:r>
      <w:r w:rsidRPr="002F1C8B">
        <w:rPr>
          <w:sz w:val="20"/>
        </w:rPr>
        <w:t>регламентируются такие направления деятельности, как управление, права и обязанности участников образовательного процесса, организация образовательного процесса, внутришкольный контроль, методическая работа.</w:t>
      </w:r>
    </w:p>
    <w:p w:rsidR="007F2FF1" w:rsidRPr="002F1C8B" w:rsidRDefault="00D22479" w:rsidP="00D22479">
      <w:pPr>
        <w:pStyle w:val="a6"/>
        <w:ind w:firstLine="708"/>
        <w:jc w:val="both"/>
        <w:rPr>
          <w:sz w:val="20"/>
        </w:rPr>
      </w:pPr>
      <w:r w:rsidRPr="002F1C8B">
        <w:rPr>
          <w:sz w:val="20"/>
        </w:rPr>
        <w:t>Управление школой осуществляется на основе государственно-общественного управления. Созда</w:t>
      </w:r>
      <w:r w:rsidR="007F2FF1" w:rsidRPr="002F1C8B">
        <w:rPr>
          <w:sz w:val="20"/>
        </w:rPr>
        <w:t>ны Управляющий Совет школы (2010</w:t>
      </w:r>
      <w:r w:rsidRPr="002F1C8B">
        <w:rPr>
          <w:sz w:val="20"/>
        </w:rPr>
        <w:t>г.), Попечительский Совет (2007г.), орган детского самоуправления. Общешкольное собрание является высшим органом общественного самоуправления школы.</w:t>
      </w:r>
    </w:p>
    <w:p w:rsidR="00D22479" w:rsidRPr="002F1C8B" w:rsidRDefault="007F2FF1" w:rsidP="00D22479">
      <w:pPr>
        <w:pStyle w:val="a6"/>
        <w:ind w:firstLine="708"/>
        <w:jc w:val="both"/>
        <w:rPr>
          <w:sz w:val="20"/>
        </w:rPr>
      </w:pPr>
      <w:r w:rsidRPr="002F1C8B">
        <w:rPr>
          <w:sz w:val="20"/>
        </w:rPr>
        <w:t xml:space="preserve"> </w:t>
      </w:r>
      <w:r w:rsidR="00D22479" w:rsidRPr="002F1C8B">
        <w:rPr>
          <w:sz w:val="20"/>
        </w:rPr>
        <w:t>Открытая среда школы позволяет эффективно решать проблемы, расставлять приоритеты, определять перспективы развития. По результатам мониторинга определения уровня и качества исполнения социального заказа, проведенного в декаб</w:t>
      </w:r>
      <w:r w:rsidR="006E239D" w:rsidRPr="002F1C8B">
        <w:rPr>
          <w:sz w:val="20"/>
        </w:rPr>
        <w:t>ре 2014</w:t>
      </w:r>
      <w:r w:rsidRPr="002F1C8B">
        <w:rPr>
          <w:sz w:val="20"/>
        </w:rPr>
        <w:t xml:space="preserve"> года (</w:t>
      </w:r>
      <w:r w:rsidR="006E239D" w:rsidRPr="002F1C8B">
        <w:rPr>
          <w:sz w:val="20"/>
        </w:rPr>
        <w:t>участие приняло 70 родителей) 84</w:t>
      </w:r>
      <w:r w:rsidR="00D22479" w:rsidRPr="002F1C8B">
        <w:rPr>
          <w:sz w:val="20"/>
        </w:rPr>
        <w:t>%  родителей считают, что школа в полном объеме исполняет социальный заказ.</w:t>
      </w:r>
    </w:p>
    <w:p w:rsidR="00D22479" w:rsidRPr="002F1C8B" w:rsidRDefault="00D22479" w:rsidP="00D22479">
      <w:pPr>
        <w:pStyle w:val="a6"/>
        <w:ind w:firstLine="708"/>
        <w:jc w:val="both"/>
        <w:rPr>
          <w:sz w:val="20"/>
        </w:rPr>
      </w:pPr>
      <w:r w:rsidRPr="002F1C8B">
        <w:rPr>
          <w:sz w:val="20"/>
        </w:rPr>
        <w:t xml:space="preserve">Права и </w:t>
      </w:r>
      <w:proofErr w:type="gramStart"/>
      <w:r w:rsidRPr="002F1C8B">
        <w:rPr>
          <w:sz w:val="20"/>
        </w:rPr>
        <w:t>свободы</w:t>
      </w:r>
      <w:proofErr w:type="gramEnd"/>
      <w:r w:rsidRPr="002F1C8B">
        <w:rPr>
          <w:sz w:val="20"/>
        </w:rPr>
        <w:t xml:space="preserve"> обуча</w:t>
      </w:r>
      <w:r w:rsidR="006E239D" w:rsidRPr="002F1C8B">
        <w:rPr>
          <w:sz w:val="20"/>
        </w:rPr>
        <w:t>ющихся ОУ, гарантированные ст.34</w:t>
      </w:r>
      <w:r w:rsidRPr="002F1C8B">
        <w:rPr>
          <w:sz w:val="20"/>
        </w:rPr>
        <w:t xml:space="preserve"> Законом «Об образовании</w:t>
      </w:r>
      <w:r w:rsidR="006E239D" w:rsidRPr="002F1C8B">
        <w:rPr>
          <w:sz w:val="20"/>
        </w:rPr>
        <w:t xml:space="preserve"> в Российской Федерации</w:t>
      </w:r>
      <w:r w:rsidRPr="002F1C8B">
        <w:rPr>
          <w:sz w:val="20"/>
        </w:rPr>
        <w:t>», права и свободы педагогических раб</w:t>
      </w:r>
      <w:r w:rsidR="006E239D" w:rsidRPr="002F1C8B">
        <w:rPr>
          <w:sz w:val="20"/>
        </w:rPr>
        <w:t>отников ст.47</w:t>
      </w:r>
      <w:r w:rsidRPr="002F1C8B">
        <w:rPr>
          <w:sz w:val="20"/>
        </w:rPr>
        <w:t>, права и обязанности родителей</w:t>
      </w:r>
      <w:r w:rsidR="006E239D" w:rsidRPr="002F1C8B">
        <w:rPr>
          <w:sz w:val="20"/>
        </w:rPr>
        <w:t xml:space="preserve"> (законных представителей) ст.44, предусмотренные законом</w:t>
      </w:r>
      <w:r w:rsidRPr="002F1C8B">
        <w:rPr>
          <w:sz w:val="20"/>
        </w:rPr>
        <w:t>,  на ознакомление с Уставом школы, лицензией на право ведения образовательной деятельности и свидетельством о государственной аккредитации Уставом школы регламентированы в полном объёме. Данные документы вывешены для свободного доступа в вестибюле школы и размещены на сайте школы.</w:t>
      </w:r>
    </w:p>
    <w:p w:rsidR="00D22479" w:rsidRPr="002F1C8B" w:rsidRDefault="00D22479" w:rsidP="00D22479">
      <w:pPr>
        <w:ind w:firstLine="709"/>
        <w:jc w:val="center"/>
        <w:rPr>
          <w:b/>
          <w:sz w:val="20"/>
          <w:szCs w:val="20"/>
        </w:rPr>
      </w:pPr>
    </w:p>
    <w:p w:rsidR="00D22479" w:rsidRPr="002F1C8B" w:rsidRDefault="00D22479" w:rsidP="00D22479">
      <w:pPr>
        <w:jc w:val="center"/>
        <w:rPr>
          <w:b/>
          <w:sz w:val="20"/>
          <w:szCs w:val="20"/>
        </w:rPr>
      </w:pPr>
      <w:r w:rsidRPr="002F1C8B">
        <w:rPr>
          <w:b/>
          <w:sz w:val="20"/>
          <w:szCs w:val="20"/>
        </w:rPr>
        <w:t>3.Особенности образовательного процесса</w:t>
      </w:r>
    </w:p>
    <w:p w:rsidR="00D22479" w:rsidRPr="002F1C8B" w:rsidRDefault="00D22479" w:rsidP="00D22479">
      <w:pPr>
        <w:jc w:val="both"/>
        <w:rPr>
          <w:b/>
          <w:sz w:val="20"/>
          <w:szCs w:val="20"/>
        </w:rPr>
      </w:pPr>
      <w:r w:rsidRPr="002F1C8B">
        <w:rPr>
          <w:b/>
          <w:sz w:val="20"/>
          <w:szCs w:val="20"/>
        </w:rPr>
        <w:tab/>
      </w:r>
      <w:proofErr w:type="gramStart"/>
      <w:r w:rsidRPr="002F1C8B">
        <w:rPr>
          <w:sz w:val="20"/>
          <w:szCs w:val="20"/>
        </w:rPr>
        <w:t>Деятельность  школы осуществляется на основе реализации образовательной программы, принятой на заседании педагогическог</w:t>
      </w:r>
      <w:r w:rsidR="009E4B68" w:rsidRPr="002F1C8B">
        <w:rPr>
          <w:sz w:val="20"/>
          <w:szCs w:val="20"/>
        </w:rPr>
        <w:t>о совета (протокол от 29.08.2013</w:t>
      </w:r>
      <w:r w:rsidRPr="002F1C8B">
        <w:rPr>
          <w:sz w:val="20"/>
          <w:szCs w:val="20"/>
        </w:rPr>
        <w:t>г. №1), утвер</w:t>
      </w:r>
      <w:r w:rsidR="007F2FF1" w:rsidRPr="002F1C8B">
        <w:rPr>
          <w:sz w:val="20"/>
          <w:szCs w:val="20"/>
        </w:rPr>
        <w:t>жденной п</w:t>
      </w:r>
      <w:r w:rsidR="009E4B68" w:rsidRPr="002F1C8B">
        <w:rPr>
          <w:sz w:val="20"/>
          <w:szCs w:val="20"/>
        </w:rPr>
        <w:t xml:space="preserve">риказом директора от  29.08.2013 г. № </w:t>
      </w:r>
      <w:r w:rsidR="007F2FF1" w:rsidRPr="002F1C8B">
        <w:rPr>
          <w:sz w:val="20"/>
          <w:szCs w:val="20"/>
        </w:rPr>
        <w:t>2</w:t>
      </w:r>
      <w:r w:rsidR="009E4B68" w:rsidRPr="002F1C8B">
        <w:rPr>
          <w:sz w:val="20"/>
          <w:szCs w:val="20"/>
        </w:rPr>
        <w:t>00</w:t>
      </w:r>
      <w:r w:rsidRPr="002F1C8B">
        <w:rPr>
          <w:sz w:val="20"/>
          <w:szCs w:val="20"/>
        </w:rPr>
        <w:t>,  которая  включает в себя учебный план школы,  разработанный на основе Федерального базисного учебного плана  и примерных учебных планов для образовательных  учреждений РФ, реализующих программы общего образования (приказ МОРФ от 09.03.2004г.), приказа МОРФ от 06.10.2009</w:t>
      </w:r>
      <w:proofErr w:type="gramEnd"/>
      <w:r w:rsidRPr="002F1C8B">
        <w:rPr>
          <w:sz w:val="20"/>
          <w:szCs w:val="20"/>
        </w:rPr>
        <w:t>г. №373 «Об утверждении федерального государственного образовательного стандарта начального общего образования»,  приказа МОРО «Об утверждении примерного учебного плана Ростовской области для образовательных учреждений, реализующих основные обще</w:t>
      </w:r>
      <w:r w:rsidR="009E4B68" w:rsidRPr="002F1C8B">
        <w:rPr>
          <w:sz w:val="20"/>
          <w:szCs w:val="20"/>
        </w:rPr>
        <w:t>образовательные программы в 2013-2014</w:t>
      </w:r>
      <w:r w:rsidRPr="002F1C8B">
        <w:rPr>
          <w:sz w:val="20"/>
          <w:szCs w:val="20"/>
        </w:rPr>
        <w:t xml:space="preserve"> учебном году».</w:t>
      </w:r>
    </w:p>
    <w:p w:rsidR="00AC5BE7" w:rsidRPr="002F1C8B" w:rsidRDefault="00D22479" w:rsidP="00AC5BE7">
      <w:pPr>
        <w:jc w:val="both"/>
        <w:rPr>
          <w:sz w:val="20"/>
          <w:szCs w:val="20"/>
        </w:rPr>
      </w:pPr>
      <w:r w:rsidRPr="002F1C8B">
        <w:rPr>
          <w:sz w:val="20"/>
          <w:szCs w:val="20"/>
        </w:rPr>
        <w:tab/>
        <w:t>В образоват</w:t>
      </w:r>
      <w:r w:rsidR="009E4B68" w:rsidRPr="002F1C8B">
        <w:rPr>
          <w:sz w:val="20"/>
          <w:szCs w:val="20"/>
        </w:rPr>
        <w:t>ельной программе  школы  на 2013 - 2014</w:t>
      </w:r>
      <w:r w:rsidRPr="002F1C8B">
        <w:rPr>
          <w:sz w:val="20"/>
          <w:szCs w:val="20"/>
        </w:rPr>
        <w:t xml:space="preserve"> учебный год определены принципы образовательной политики образовательного учреждения. Специфика школы отражена в задачах образовательной программы и в учебном плане школы.</w:t>
      </w:r>
      <w:r w:rsidRPr="002F1C8B">
        <w:rPr>
          <w:sz w:val="20"/>
          <w:szCs w:val="20"/>
          <w:shd w:val="clear" w:color="auto" w:fill="FFFFFF"/>
        </w:rPr>
        <w:t xml:space="preserve"> Каждая ступень обучения решает свои задачи, связанные с возрастными особенностями учащихся. </w:t>
      </w:r>
      <w:r w:rsidRPr="002F1C8B">
        <w:rPr>
          <w:sz w:val="20"/>
          <w:szCs w:val="20"/>
        </w:rPr>
        <w:t xml:space="preserve">Учебный план регламентируется расписанием занятий, годовым календарным графиком. Структура плана выдержана, содержит все необходимые компоненты: федеральный,  региональный и школьный.                                                                 </w:t>
      </w:r>
    </w:p>
    <w:p w:rsidR="00D22479" w:rsidRPr="002F1C8B" w:rsidRDefault="009E4B68" w:rsidP="00AC5BE7">
      <w:pPr>
        <w:jc w:val="both"/>
        <w:rPr>
          <w:sz w:val="20"/>
          <w:szCs w:val="20"/>
        </w:rPr>
      </w:pPr>
      <w:r w:rsidRPr="002F1C8B">
        <w:rPr>
          <w:sz w:val="20"/>
          <w:szCs w:val="20"/>
        </w:rPr>
        <w:t>Учебный план 1-3</w:t>
      </w:r>
      <w:r w:rsidR="00D22479" w:rsidRPr="002F1C8B">
        <w:rPr>
          <w:sz w:val="20"/>
          <w:szCs w:val="20"/>
        </w:rPr>
        <w:t xml:space="preserve"> классов  начальной школы </w:t>
      </w:r>
      <w:r w:rsidR="00D22479" w:rsidRPr="002F1C8B">
        <w:rPr>
          <w:spacing w:val="-1"/>
          <w:sz w:val="20"/>
          <w:szCs w:val="20"/>
        </w:rPr>
        <w:t xml:space="preserve">реализующих  ФГОС второго поколения, </w:t>
      </w:r>
      <w:r w:rsidR="00D22479" w:rsidRPr="002F1C8B">
        <w:rPr>
          <w:sz w:val="20"/>
          <w:szCs w:val="20"/>
        </w:rPr>
        <w:t xml:space="preserve">составлен с учетом особенности и специфики основной образовательной программы начального  общего образования.  </w:t>
      </w:r>
    </w:p>
    <w:p w:rsidR="00D22479" w:rsidRPr="002F1C8B" w:rsidRDefault="00D22479" w:rsidP="00D22479">
      <w:pPr>
        <w:jc w:val="both"/>
        <w:rPr>
          <w:sz w:val="20"/>
          <w:szCs w:val="20"/>
        </w:rPr>
      </w:pPr>
      <w:r w:rsidRPr="002F1C8B">
        <w:rPr>
          <w:sz w:val="20"/>
          <w:szCs w:val="20"/>
        </w:rPr>
        <w:lastRenderedPageBreak/>
        <w:tab/>
        <w:t xml:space="preserve">Обязательная часть учебного плана представлена  предметами: русский язык, литература (чтение), математика, окружающий мир, музыка, изобразительное искусство и художественный труд в 1-4 классах, </w:t>
      </w:r>
      <w:r w:rsidR="007F2FF1" w:rsidRPr="002F1C8B">
        <w:rPr>
          <w:sz w:val="20"/>
          <w:szCs w:val="20"/>
        </w:rPr>
        <w:t xml:space="preserve">немецкий </w:t>
      </w:r>
      <w:r w:rsidRPr="002F1C8B">
        <w:rPr>
          <w:sz w:val="20"/>
          <w:szCs w:val="20"/>
        </w:rPr>
        <w:t xml:space="preserve"> язык (2-4 классы). 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 гуманитарной направленности, реализация регионального компонента,  а также элементы основ безопасности жизнедеятельности. «Основы </w:t>
      </w:r>
      <w:r w:rsidR="007F2FF1" w:rsidRPr="002F1C8B">
        <w:rPr>
          <w:sz w:val="20"/>
          <w:szCs w:val="20"/>
        </w:rPr>
        <w:t>светской этики</w:t>
      </w:r>
      <w:r w:rsidRPr="002F1C8B">
        <w:rPr>
          <w:sz w:val="20"/>
          <w:szCs w:val="20"/>
        </w:rPr>
        <w:t xml:space="preserve">» реализуются </w:t>
      </w:r>
      <w:r w:rsidR="007F2FF1" w:rsidRPr="002F1C8B">
        <w:rPr>
          <w:sz w:val="20"/>
          <w:szCs w:val="20"/>
        </w:rPr>
        <w:t>в 4 классе как самостоятельный предмет 1 час в неделю</w:t>
      </w:r>
      <w:r w:rsidRPr="002F1C8B">
        <w:rPr>
          <w:sz w:val="20"/>
          <w:szCs w:val="20"/>
        </w:rPr>
        <w:t xml:space="preserve">. «Информатика и информационно – коммуникационные  технологии» изучаются в 3-4 классах в качестве учебного модуля в рамках курса «Технология».          </w:t>
      </w:r>
    </w:p>
    <w:p w:rsidR="00021300" w:rsidRPr="002F1C8B" w:rsidRDefault="00D22479" w:rsidP="0027757A">
      <w:pPr>
        <w:jc w:val="both"/>
        <w:rPr>
          <w:sz w:val="20"/>
          <w:szCs w:val="20"/>
        </w:rPr>
      </w:pPr>
      <w:r w:rsidRPr="002F1C8B">
        <w:rPr>
          <w:sz w:val="20"/>
          <w:szCs w:val="20"/>
        </w:rPr>
        <w:tab/>
        <w:t>Вне</w:t>
      </w:r>
      <w:r w:rsidR="009E4B68" w:rsidRPr="002F1C8B">
        <w:rPr>
          <w:sz w:val="20"/>
          <w:szCs w:val="20"/>
        </w:rPr>
        <w:t>урочная деятельность учащихся 1-3</w:t>
      </w:r>
      <w:r w:rsidR="00B13B6A" w:rsidRPr="002F1C8B">
        <w:rPr>
          <w:sz w:val="20"/>
          <w:szCs w:val="20"/>
        </w:rPr>
        <w:t xml:space="preserve"> классов представлена кружками.</w:t>
      </w:r>
      <w:r w:rsidRPr="002F1C8B">
        <w:rPr>
          <w:sz w:val="20"/>
          <w:szCs w:val="20"/>
        </w:rPr>
        <w:t xml:space="preserve">  </w:t>
      </w:r>
    </w:p>
    <w:p w:rsidR="00D22479" w:rsidRPr="002F1C8B" w:rsidRDefault="009E4B68" w:rsidP="00D22479">
      <w:pPr>
        <w:shd w:val="clear" w:color="auto" w:fill="FFFFFF"/>
        <w:ind w:right="15"/>
        <w:jc w:val="both"/>
        <w:rPr>
          <w:sz w:val="20"/>
          <w:szCs w:val="20"/>
        </w:rPr>
      </w:pPr>
      <w:r w:rsidRPr="002F1C8B">
        <w:rPr>
          <w:sz w:val="20"/>
          <w:szCs w:val="20"/>
        </w:rPr>
        <w:tab/>
      </w:r>
      <w:proofErr w:type="gramStart"/>
      <w:r w:rsidRPr="002F1C8B">
        <w:rPr>
          <w:sz w:val="20"/>
          <w:szCs w:val="20"/>
        </w:rPr>
        <w:t xml:space="preserve">Учебный план </w:t>
      </w:r>
      <w:r w:rsidR="0008261A" w:rsidRPr="002F1C8B">
        <w:rPr>
          <w:sz w:val="20"/>
          <w:szCs w:val="20"/>
        </w:rPr>
        <w:t>5</w:t>
      </w:r>
      <w:r w:rsidR="00D22479" w:rsidRPr="002F1C8B">
        <w:rPr>
          <w:sz w:val="20"/>
          <w:szCs w:val="20"/>
        </w:rPr>
        <w:t xml:space="preserve">-11 классов  основан на БУП-2004, имеет двухкомпонентную структуру и включает инвариантную часть, состоящую из образовательных областей федерального назначения, принятых как обязательные, и вариативную часть, предполагающую наличие школьного компонента. </w:t>
      </w:r>
      <w:proofErr w:type="gramEnd"/>
    </w:p>
    <w:p w:rsidR="00D22479" w:rsidRPr="002F1C8B" w:rsidRDefault="00D22479" w:rsidP="00D22479">
      <w:pPr>
        <w:tabs>
          <w:tab w:val="right" w:leader="underscore" w:pos="6405"/>
        </w:tabs>
        <w:autoSpaceDE w:val="0"/>
        <w:autoSpaceDN w:val="0"/>
        <w:adjustRightInd w:val="0"/>
        <w:spacing w:line="244" w:lineRule="auto"/>
        <w:jc w:val="both"/>
        <w:rPr>
          <w:sz w:val="20"/>
          <w:szCs w:val="20"/>
        </w:rPr>
      </w:pPr>
      <w:r w:rsidRPr="002F1C8B">
        <w:rPr>
          <w:sz w:val="20"/>
          <w:szCs w:val="20"/>
        </w:rPr>
        <w:t xml:space="preserve">            Учебный предмет ОБЖ введен за счет школьного  компонента в 5-7,9 классах  как самостоятельный учебный предмет  по 1 часу в неделю. </w:t>
      </w:r>
    </w:p>
    <w:p w:rsidR="00D22479" w:rsidRPr="002F1C8B" w:rsidRDefault="00D22479" w:rsidP="00D22479">
      <w:pPr>
        <w:tabs>
          <w:tab w:val="right" w:leader="underscore" w:pos="6405"/>
        </w:tabs>
        <w:autoSpaceDE w:val="0"/>
        <w:autoSpaceDN w:val="0"/>
        <w:adjustRightInd w:val="0"/>
        <w:spacing w:line="242" w:lineRule="auto"/>
        <w:jc w:val="both"/>
        <w:rPr>
          <w:sz w:val="20"/>
          <w:szCs w:val="20"/>
        </w:rPr>
      </w:pPr>
      <w:r w:rsidRPr="002F1C8B">
        <w:rPr>
          <w:sz w:val="20"/>
          <w:szCs w:val="20"/>
        </w:rPr>
        <w:tab/>
        <w:t xml:space="preserve">    Региональный компонент реализуется  модульно в учебном предмете «География» в 9 классе, «История» в 7,8,9 классах, самостоятельным предметом </w:t>
      </w:r>
      <w:r w:rsidR="00F8795D" w:rsidRPr="002F1C8B">
        <w:rPr>
          <w:sz w:val="20"/>
          <w:szCs w:val="20"/>
        </w:rPr>
        <w:t xml:space="preserve"> на уроках истории Дона</w:t>
      </w:r>
      <w:r w:rsidRPr="002F1C8B">
        <w:rPr>
          <w:sz w:val="20"/>
          <w:szCs w:val="20"/>
        </w:rPr>
        <w:t xml:space="preserve"> в </w:t>
      </w:r>
      <w:r w:rsidR="00F8795D" w:rsidRPr="002F1C8B">
        <w:rPr>
          <w:sz w:val="20"/>
          <w:szCs w:val="20"/>
        </w:rPr>
        <w:t>8 классе</w:t>
      </w:r>
      <w:r w:rsidRPr="002F1C8B">
        <w:rPr>
          <w:sz w:val="20"/>
          <w:szCs w:val="20"/>
        </w:rPr>
        <w:t xml:space="preserve">. </w:t>
      </w:r>
    </w:p>
    <w:p w:rsidR="00D22479" w:rsidRPr="002F1C8B" w:rsidRDefault="00D22479" w:rsidP="00D22479">
      <w:pPr>
        <w:jc w:val="both"/>
        <w:rPr>
          <w:sz w:val="20"/>
          <w:szCs w:val="20"/>
        </w:rPr>
      </w:pPr>
      <w:r w:rsidRPr="002F1C8B">
        <w:rPr>
          <w:sz w:val="20"/>
          <w:szCs w:val="20"/>
        </w:rPr>
        <w:tab/>
      </w:r>
      <w:proofErr w:type="gramStart"/>
      <w:r w:rsidRPr="002F1C8B">
        <w:rPr>
          <w:sz w:val="20"/>
          <w:szCs w:val="20"/>
        </w:rPr>
        <w:t xml:space="preserve">В </w:t>
      </w:r>
      <w:r w:rsidRPr="002F1C8B">
        <w:rPr>
          <w:color w:val="000000"/>
          <w:spacing w:val="-2"/>
          <w:sz w:val="20"/>
          <w:szCs w:val="20"/>
        </w:rPr>
        <w:t xml:space="preserve"> целях усиления духовно-нравственного воспитания учащихся, на  основании решения коллегии Администрации Ростовской области от 26.04.2010г №38 «О реализации мер, направленных на усиление духовно-нравственного воспитания несовершеннолетних и распространение учебных курсов по основам православной культуры в образовательных учреждениях области»</w:t>
      </w:r>
      <w:r w:rsidRPr="002F1C8B">
        <w:rPr>
          <w:sz w:val="20"/>
          <w:szCs w:val="20"/>
        </w:rPr>
        <w:t xml:space="preserve"> в </w:t>
      </w:r>
      <w:r w:rsidR="00102088" w:rsidRPr="002F1C8B">
        <w:rPr>
          <w:sz w:val="20"/>
          <w:szCs w:val="20"/>
        </w:rPr>
        <w:t>9 классе</w:t>
      </w:r>
      <w:r w:rsidRPr="002F1C8B">
        <w:rPr>
          <w:sz w:val="20"/>
          <w:szCs w:val="20"/>
        </w:rPr>
        <w:t xml:space="preserve">   </w:t>
      </w:r>
      <w:r w:rsidR="00102088" w:rsidRPr="002F1C8B">
        <w:rPr>
          <w:sz w:val="20"/>
          <w:szCs w:val="20"/>
        </w:rPr>
        <w:t xml:space="preserve">реализуются 2 </w:t>
      </w:r>
      <w:proofErr w:type="spellStart"/>
      <w:r w:rsidR="00102088" w:rsidRPr="002F1C8B">
        <w:rPr>
          <w:sz w:val="20"/>
          <w:szCs w:val="20"/>
        </w:rPr>
        <w:t>предпрофильных</w:t>
      </w:r>
      <w:proofErr w:type="spellEnd"/>
      <w:r w:rsidR="00102088" w:rsidRPr="002F1C8B">
        <w:rPr>
          <w:sz w:val="20"/>
          <w:szCs w:val="20"/>
        </w:rPr>
        <w:t xml:space="preserve"> курса «О любви, браке и семье», «Духовно-психическая безопасность личности» объемом по 17 часов</w:t>
      </w:r>
      <w:proofErr w:type="gramEnd"/>
    </w:p>
    <w:p w:rsidR="00D22479" w:rsidRPr="002F1C8B" w:rsidRDefault="00D22479" w:rsidP="00D22479">
      <w:pPr>
        <w:ind w:firstLine="567"/>
        <w:jc w:val="both"/>
        <w:rPr>
          <w:sz w:val="20"/>
          <w:szCs w:val="20"/>
        </w:rPr>
      </w:pPr>
      <w:proofErr w:type="gramStart"/>
      <w:r w:rsidRPr="002F1C8B">
        <w:rPr>
          <w:sz w:val="20"/>
          <w:szCs w:val="20"/>
        </w:rPr>
        <w:t>Федеральный компонент учебного плана 10-11 классов представлен базовыми предметами:  литература, немецкий язык, информатика, история, обществознание, география, физика, химия, биология, ОБЖ, физкультура.</w:t>
      </w:r>
      <w:proofErr w:type="gramEnd"/>
      <w:r w:rsidRPr="002F1C8B">
        <w:rPr>
          <w:sz w:val="20"/>
          <w:szCs w:val="20"/>
        </w:rPr>
        <w:t xml:space="preserve"> «Экономика и право»  ведутся  модульно в рамках курса «Обществознание». Часы, отведенные на преподавание предмета «Естествознание»,  распределены</w:t>
      </w:r>
      <w:r w:rsidR="00102088" w:rsidRPr="002F1C8B">
        <w:rPr>
          <w:sz w:val="20"/>
          <w:szCs w:val="20"/>
        </w:rPr>
        <w:t xml:space="preserve"> следующим образом: 10 и </w:t>
      </w:r>
      <w:r w:rsidRPr="002F1C8B">
        <w:rPr>
          <w:sz w:val="20"/>
          <w:szCs w:val="20"/>
        </w:rPr>
        <w:t>11 класс</w:t>
      </w:r>
      <w:r w:rsidR="00102088" w:rsidRPr="002F1C8B">
        <w:rPr>
          <w:sz w:val="20"/>
          <w:szCs w:val="20"/>
        </w:rPr>
        <w:t>ы</w:t>
      </w:r>
      <w:r w:rsidRPr="002F1C8B">
        <w:rPr>
          <w:sz w:val="20"/>
          <w:szCs w:val="20"/>
        </w:rPr>
        <w:t xml:space="preserve"> - химия, биология, физика по 1 часу.</w:t>
      </w:r>
    </w:p>
    <w:p w:rsidR="00102088" w:rsidRPr="002F1C8B" w:rsidRDefault="00D22479" w:rsidP="006D10CC">
      <w:pPr>
        <w:pStyle w:val="a8"/>
        <w:spacing w:after="0"/>
        <w:ind w:left="0" w:firstLine="840"/>
        <w:rPr>
          <w:color w:val="000000"/>
          <w:sz w:val="20"/>
          <w:szCs w:val="20"/>
        </w:rPr>
      </w:pPr>
      <w:r w:rsidRPr="002F1C8B">
        <w:rPr>
          <w:sz w:val="20"/>
          <w:szCs w:val="20"/>
        </w:rPr>
        <w:tab/>
        <w:t xml:space="preserve">Усилены предметы федерального компонента: русский язык – 2 часа, математика – 2 часа, </w:t>
      </w:r>
      <w:r w:rsidR="00102088" w:rsidRPr="002F1C8B">
        <w:rPr>
          <w:color w:val="000000"/>
          <w:sz w:val="20"/>
          <w:szCs w:val="20"/>
        </w:rPr>
        <w:t>Часы, отведенные на компонент образовательного учреждения, используются также  для  преподавания учебных предметов, предлагаемых образовательным учреждением:  «Информатика ИКТ» и «Технология»  (по 1  часу). Модуль   «Основы  антикоррупционного  образования  и  воспитания»  введен в пред</w:t>
      </w:r>
      <w:r w:rsidR="006D10CC" w:rsidRPr="002F1C8B">
        <w:rPr>
          <w:color w:val="000000"/>
          <w:sz w:val="20"/>
          <w:szCs w:val="20"/>
        </w:rPr>
        <w:t>мет «Обществознание</w:t>
      </w:r>
      <w:proofErr w:type="gramStart"/>
      <w:r w:rsidR="006D10CC" w:rsidRPr="002F1C8B">
        <w:rPr>
          <w:color w:val="000000"/>
          <w:sz w:val="20"/>
          <w:szCs w:val="20"/>
        </w:rPr>
        <w:t>»в</w:t>
      </w:r>
      <w:proofErr w:type="gramEnd"/>
      <w:r w:rsidR="006D10CC" w:rsidRPr="002F1C8B">
        <w:rPr>
          <w:color w:val="000000"/>
          <w:sz w:val="20"/>
          <w:szCs w:val="20"/>
        </w:rPr>
        <w:t xml:space="preserve"> объеме 5 ч</w:t>
      </w:r>
      <w:r w:rsidR="00102088" w:rsidRPr="002F1C8B">
        <w:rPr>
          <w:color w:val="000000"/>
          <w:sz w:val="20"/>
          <w:szCs w:val="20"/>
        </w:rPr>
        <w:t>асов.  Модуль  направлен  на  воспитание  гражданственности,  создание  условий  для  успешной  социализации  учащихся.</w:t>
      </w:r>
    </w:p>
    <w:p w:rsidR="00D22479" w:rsidRPr="002F1C8B" w:rsidRDefault="00102088" w:rsidP="0027757A">
      <w:pPr>
        <w:ind w:firstLine="840"/>
        <w:jc w:val="both"/>
        <w:rPr>
          <w:color w:val="000000"/>
          <w:sz w:val="20"/>
          <w:szCs w:val="20"/>
        </w:rPr>
      </w:pPr>
      <w:r w:rsidRPr="002F1C8B">
        <w:rPr>
          <w:color w:val="000000"/>
          <w:sz w:val="20"/>
          <w:szCs w:val="20"/>
        </w:rPr>
        <w:t>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на основе п.15 ст.29 Закона РФ «Об образовании».</w:t>
      </w:r>
    </w:p>
    <w:p w:rsidR="00D22479" w:rsidRPr="002F1C8B" w:rsidRDefault="00D22479" w:rsidP="0027757A">
      <w:pPr>
        <w:tabs>
          <w:tab w:val="right" w:leader="underscore" w:pos="6405"/>
        </w:tabs>
        <w:autoSpaceDE w:val="0"/>
        <w:autoSpaceDN w:val="0"/>
        <w:adjustRightInd w:val="0"/>
        <w:spacing w:line="242" w:lineRule="auto"/>
        <w:jc w:val="both"/>
        <w:rPr>
          <w:sz w:val="20"/>
          <w:szCs w:val="20"/>
        </w:rPr>
      </w:pPr>
      <w:r w:rsidRPr="002F1C8B">
        <w:rPr>
          <w:sz w:val="20"/>
          <w:szCs w:val="20"/>
        </w:rPr>
        <w:tab/>
        <w:t xml:space="preserve">         Предельно допустимая нагрузка для обучающихся 1-11 классов не превышает  нормы.</w:t>
      </w:r>
      <w:r w:rsidR="006D10CC" w:rsidRPr="002F1C8B">
        <w:rPr>
          <w:sz w:val="20"/>
          <w:szCs w:val="20"/>
        </w:rPr>
        <w:t xml:space="preserve"> </w:t>
      </w:r>
      <w:r w:rsidRPr="002F1C8B">
        <w:rPr>
          <w:sz w:val="20"/>
          <w:szCs w:val="20"/>
          <w:u w:val="single"/>
        </w:rPr>
        <w:t>Продолжительность учебного года:</w:t>
      </w:r>
      <w:r w:rsidRPr="002F1C8B">
        <w:rPr>
          <w:sz w:val="20"/>
          <w:szCs w:val="20"/>
        </w:rPr>
        <w:t xml:space="preserve"> 1кл - 33 учебные недели, 2 – 4, 5-8,10кл  – 35 учебных  недель, 9,11кл  – 34.  Продолжительность урока  для 1 класса –  в 1, 2 четверти  - 35 минут, 3, 4 четверти – 45 минут; для 2-11 классов – 45 минут.  </w:t>
      </w:r>
      <w:r w:rsidRPr="002F1C8B">
        <w:rPr>
          <w:sz w:val="20"/>
          <w:szCs w:val="20"/>
          <w:u w:val="single"/>
        </w:rPr>
        <w:t xml:space="preserve">Начало учебных занятий: </w:t>
      </w:r>
      <w:r w:rsidR="00102088" w:rsidRPr="002F1C8B">
        <w:rPr>
          <w:sz w:val="20"/>
          <w:szCs w:val="20"/>
          <w:u w:val="single"/>
        </w:rPr>
        <w:t>в одну смену с 9.00</w:t>
      </w:r>
      <w:r w:rsidRPr="002F1C8B">
        <w:rPr>
          <w:sz w:val="20"/>
          <w:szCs w:val="20"/>
          <w:u w:val="single"/>
        </w:rPr>
        <w:t>.</w:t>
      </w:r>
    </w:p>
    <w:p w:rsidR="00D22479" w:rsidRPr="002F1C8B" w:rsidRDefault="00D22479" w:rsidP="00D22479">
      <w:pPr>
        <w:pStyle w:val="a6"/>
        <w:jc w:val="center"/>
        <w:rPr>
          <w:sz w:val="20"/>
        </w:rPr>
      </w:pPr>
      <w:r w:rsidRPr="002F1C8B">
        <w:rPr>
          <w:b/>
          <w:sz w:val="20"/>
        </w:rPr>
        <w:t xml:space="preserve"> 4. Условия осуществления образовательного процесса</w:t>
      </w:r>
    </w:p>
    <w:p w:rsidR="00D22479" w:rsidRPr="002F1C8B" w:rsidRDefault="00D22479" w:rsidP="00D22479">
      <w:pPr>
        <w:ind w:firstLine="709"/>
        <w:jc w:val="both"/>
        <w:rPr>
          <w:sz w:val="20"/>
          <w:szCs w:val="20"/>
        </w:rPr>
      </w:pPr>
      <w:r w:rsidRPr="002F1C8B">
        <w:rPr>
          <w:sz w:val="20"/>
          <w:szCs w:val="20"/>
        </w:rPr>
        <w:t>Материально-техническая база школы  позволяет успешно осуществлять учебно-воспитательный процесс.</w:t>
      </w:r>
      <w:r w:rsidR="000B6CE0" w:rsidRPr="002F1C8B">
        <w:rPr>
          <w:sz w:val="20"/>
          <w:szCs w:val="20"/>
        </w:rPr>
        <w:t xml:space="preserve"> </w:t>
      </w:r>
      <w:proofErr w:type="gramStart"/>
      <w:r w:rsidR="000B6CE0" w:rsidRPr="002F1C8B">
        <w:rPr>
          <w:sz w:val="20"/>
          <w:szCs w:val="20"/>
        </w:rPr>
        <w:t>В школе имеется 16</w:t>
      </w:r>
      <w:r w:rsidRPr="002F1C8B">
        <w:rPr>
          <w:sz w:val="20"/>
          <w:szCs w:val="20"/>
        </w:rPr>
        <w:t xml:space="preserve"> предметных кабинетов: физики, </w:t>
      </w:r>
      <w:r w:rsidR="000B6CE0" w:rsidRPr="002F1C8B">
        <w:rPr>
          <w:sz w:val="20"/>
          <w:szCs w:val="20"/>
        </w:rPr>
        <w:t xml:space="preserve">2 кабинета </w:t>
      </w:r>
      <w:r w:rsidRPr="002F1C8B">
        <w:rPr>
          <w:sz w:val="20"/>
          <w:szCs w:val="20"/>
        </w:rPr>
        <w:t>р</w:t>
      </w:r>
      <w:r w:rsidR="000B6CE0" w:rsidRPr="002F1C8B">
        <w:rPr>
          <w:sz w:val="20"/>
          <w:szCs w:val="20"/>
        </w:rPr>
        <w:t xml:space="preserve">усского языка и </w:t>
      </w:r>
      <w:r w:rsidRPr="002F1C8B">
        <w:rPr>
          <w:sz w:val="20"/>
          <w:szCs w:val="20"/>
        </w:rPr>
        <w:t xml:space="preserve">литературы, </w:t>
      </w:r>
      <w:r w:rsidR="000B6CE0" w:rsidRPr="002F1C8B">
        <w:rPr>
          <w:sz w:val="20"/>
          <w:szCs w:val="20"/>
        </w:rPr>
        <w:t xml:space="preserve">4 кабинете </w:t>
      </w:r>
      <w:r w:rsidRPr="002F1C8B">
        <w:rPr>
          <w:sz w:val="20"/>
          <w:szCs w:val="20"/>
        </w:rPr>
        <w:t xml:space="preserve">начальных классов, химии, </w:t>
      </w:r>
      <w:r w:rsidR="000B6CE0" w:rsidRPr="002F1C8B">
        <w:rPr>
          <w:sz w:val="20"/>
          <w:szCs w:val="20"/>
        </w:rPr>
        <w:t xml:space="preserve">биологии, </w:t>
      </w:r>
      <w:r w:rsidRPr="002F1C8B">
        <w:rPr>
          <w:sz w:val="20"/>
          <w:szCs w:val="20"/>
        </w:rPr>
        <w:t xml:space="preserve">иностранного языка, истории, информатики, </w:t>
      </w:r>
      <w:r w:rsidR="000B6CE0" w:rsidRPr="002F1C8B">
        <w:rPr>
          <w:sz w:val="20"/>
          <w:szCs w:val="20"/>
        </w:rPr>
        <w:t xml:space="preserve">2 кабинета </w:t>
      </w:r>
      <w:r w:rsidRPr="002F1C8B">
        <w:rPr>
          <w:sz w:val="20"/>
          <w:szCs w:val="20"/>
        </w:rPr>
        <w:t xml:space="preserve">математики, ОБЖ, </w:t>
      </w:r>
      <w:r w:rsidR="000B6CE0" w:rsidRPr="002F1C8B">
        <w:rPr>
          <w:sz w:val="20"/>
          <w:szCs w:val="20"/>
        </w:rPr>
        <w:t xml:space="preserve">географии; </w:t>
      </w:r>
      <w:r w:rsidRPr="002F1C8B">
        <w:rPr>
          <w:sz w:val="20"/>
          <w:szCs w:val="20"/>
        </w:rPr>
        <w:t>спортзал,</w:t>
      </w:r>
      <w:r w:rsidR="000B6CE0" w:rsidRPr="002F1C8B">
        <w:rPr>
          <w:sz w:val="20"/>
          <w:szCs w:val="20"/>
        </w:rPr>
        <w:t xml:space="preserve"> тренажерный зал,</w:t>
      </w:r>
      <w:r w:rsidRPr="002F1C8B">
        <w:rPr>
          <w:sz w:val="20"/>
          <w:szCs w:val="20"/>
        </w:rPr>
        <w:t xml:space="preserve"> медиатека.</w:t>
      </w:r>
      <w:proofErr w:type="gramEnd"/>
      <w:r w:rsidRPr="002F1C8B">
        <w:rPr>
          <w:sz w:val="20"/>
          <w:szCs w:val="20"/>
        </w:rPr>
        <w:t xml:space="preserve">  Все учебные кабинеты оборудованы  комплектами мультимедийного оборудования.  Кабинеты информатики, </w:t>
      </w:r>
      <w:r w:rsidR="000B6CE0" w:rsidRPr="002F1C8B">
        <w:rPr>
          <w:sz w:val="20"/>
          <w:szCs w:val="20"/>
        </w:rPr>
        <w:t xml:space="preserve">математики и физики </w:t>
      </w:r>
      <w:r w:rsidRPr="002F1C8B">
        <w:rPr>
          <w:sz w:val="20"/>
          <w:szCs w:val="20"/>
        </w:rPr>
        <w:t>оснащены интерактивными досками.</w:t>
      </w:r>
    </w:p>
    <w:p w:rsidR="00D22479" w:rsidRPr="002F1C8B" w:rsidRDefault="00D22479" w:rsidP="00D22479">
      <w:pPr>
        <w:ind w:firstLine="708"/>
        <w:jc w:val="both"/>
        <w:rPr>
          <w:sz w:val="20"/>
          <w:szCs w:val="20"/>
        </w:rPr>
      </w:pPr>
      <w:r w:rsidRPr="002F1C8B">
        <w:rPr>
          <w:sz w:val="20"/>
          <w:szCs w:val="20"/>
        </w:rPr>
        <w:t>В рамках Комплекса мер по  модерн</w:t>
      </w:r>
      <w:r w:rsidR="00021300" w:rsidRPr="002F1C8B">
        <w:rPr>
          <w:sz w:val="20"/>
          <w:szCs w:val="20"/>
        </w:rPr>
        <w:t>изации общего образования в 2014</w:t>
      </w:r>
      <w:r w:rsidRPr="002F1C8B">
        <w:rPr>
          <w:sz w:val="20"/>
          <w:szCs w:val="20"/>
        </w:rPr>
        <w:t xml:space="preserve"> году школа поп</w:t>
      </w:r>
      <w:r w:rsidR="000B6CE0" w:rsidRPr="002F1C8B">
        <w:rPr>
          <w:sz w:val="20"/>
          <w:szCs w:val="20"/>
        </w:rPr>
        <w:t xml:space="preserve">олнилась </w:t>
      </w:r>
      <w:r w:rsidRPr="002F1C8B">
        <w:rPr>
          <w:sz w:val="20"/>
          <w:szCs w:val="20"/>
        </w:rPr>
        <w:t xml:space="preserve">учебно-наглядным оборудованием </w:t>
      </w:r>
      <w:proofErr w:type="gramStart"/>
      <w:r w:rsidRPr="002F1C8B">
        <w:rPr>
          <w:sz w:val="20"/>
          <w:szCs w:val="20"/>
        </w:rPr>
        <w:t>для учебных кабинетов в соответствии с требованиями к оснащению образовательного процесса на сумму</w:t>
      </w:r>
      <w:proofErr w:type="gramEnd"/>
      <w:r w:rsidRPr="002F1C8B">
        <w:rPr>
          <w:sz w:val="20"/>
          <w:szCs w:val="20"/>
        </w:rPr>
        <w:t xml:space="preserve"> более </w:t>
      </w:r>
      <w:r w:rsidR="003C0115" w:rsidRPr="002F1C8B">
        <w:rPr>
          <w:sz w:val="20"/>
          <w:szCs w:val="20"/>
        </w:rPr>
        <w:t>692</w:t>
      </w:r>
      <w:r w:rsidR="000B6CE0" w:rsidRPr="002F1C8B">
        <w:rPr>
          <w:sz w:val="20"/>
          <w:szCs w:val="20"/>
        </w:rPr>
        <w:t xml:space="preserve"> тысяч</w:t>
      </w:r>
      <w:r w:rsidRPr="002F1C8B">
        <w:rPr>
          <w:sz w:val="20"/>
          <w:szCs w:val="20"/>
        </w:rPr>
        <w:t xml:space="preserve"> рублей.  </w:t>
      </w:r>
      <w:bookmarkStart w:id="0" w:name="_GoBack"/>
      <w:bookmarkEnd w:id="0"/>
    </w:p>
    <w:p w:rsidR="00A56145" w:rsidRPr="002F1C8B" w:rsidRDefault="0008261A" w:rsidP="00D22479">
      <w:pPr>
        <w:jc w:val="both"/>
        <w:rPr>
          <w:sz w:val="20"/>
          <w:szCs w:val="20"/>
        </w:rPr>
      </w:pPr>
      <w:r w:rsidRPr="002F1C8B">
        <w:rPr>
          <w:color w:val="C00000"/>
          <w:sz w:val="20"/>
          <w:szCs w:val="20"/>
        </w:rPr>
        <w:t xml:space="preserve">  </w:t>
      </w:r>
    </w:p>
    <w:p w:rsidR="00D22479" w:rsidRPr="002F1C8B" w:rsidRDefault="00D22479" w:rsidP="00D22479">
      <w:pPr>
        <w:ind w:firstLine="708"/>
        <w:jc w:val="both"/>
        <w:rPr>
          <w:sz w:val="20"/>
          <w:szCs w:val="20"/>
        </w:rPr>
      </w:pPr>
      <w:r w:rsidRPr="002F1C8B">
        <w:rPr>
          <w:sz w:val="20"/>
          <w:szCs w:val="20"/>
        </w:rPr>
        <w:t xml:space="preserve">В школе </w:t>
      </w:r>
      <w:r w:rsidR="0008261A" w:rsidRPr="002F1C8B">
        <w:rPr>
          <w:sz w:val="20"/>
          <w:szCs w:val="20"/>
        </w:rPr>
        <w:t>работает</w:t>
      </w:r>
      <w:r w:rsidRPr="002F1C8B">
        <w:rPr>
          <w:sz w:val="20"/>
          <w:szCs w:val="20"/>
        </w:rPr>
        <w:t xml:space="preserve"> локальная сеть, учащиеся и педагоги имеют возможность выхода в Интернет. </w:t>
      </w:r>
    </w:p>
    <w:p w:rsidR="00D22479" w:rsidRPr="002F1C8B" w:rsidRDefault="00D22479" w:rsidP="00D22479">
      <w:pPr>
        <w:ind w:firstLine="708"/>
        <w:jc w:val="both"/>
        <w:rPr>
          <w:sz w:val="20"/>
          <w:szCs w:val="20"/>
        </w:rPr>
      </w:pPr>
      <w:r w:rsidRPr="002F1C8B">
        <w:rPr>
          <w:sz w:val="20"/>
          <w:szCs w:val="20"/>
        </w:rPr>
        <w:t xml:space="preserve">Оснащенность учебных кабинетов </w:t>
      </w:r>
      <w:r w:rsidR="003C0115" w:rsidRPr="002F1C8B">
        <w:rPr>
          <w:sz w:val="20"/>
          <w:szCs w:val="20"/>
        </w:rPr>
        <w:t>в среднем по школе составляет 75</w:t>
      </w:r>
      <w:r w:rsidRPr="002F1C8B">
        <w:rPr>
          <w:sz w:val="20"/>
          <w:szCs w:val="20"/>
        </w:rPr>
        <w:t>%., что вы</w:t>
      </w:r>
      <w:r w:rsidR="0041490A" w:rsidRPr="002F1C8B">
        <w:rPr>
          <w:sz w:val="20"/>
          <w:szCs w:val="20"/>
        </w:rPr>
        <w:t>ше прошлогодне</w:t>
      </w:r>
      <w:r w:rsidR="003C0115" w:rsidRPr="002F1C8B">
        <w:rPr>
          <w:sz w:val="20"/>
          <w:szCs w:val="20"/>
        </w:rPr>
        <w:t xml:space="preserve">го показателя на 2 </w:t>
      </w:r>
      <w:r w:rsidR="006E0A53" w:rsidRPr="002F1C8B">
        <w:rPr>
          <w:sz w:val="20"/>
          <w:szCs w:val="20"/>
        </w:rPr>
        <w:t>%. В школе 4</w:t>
      </w:r>
      <w:r w:rsidR="0008261A" w:rsidRPr="002F1C8B">
        <w:rPr>
          <w:sz w:val="20"/>
          <w:szCs w:val="20"/>
        </w:rPr>
        <w:t>8</w:t>
      </w:r>
      <w:r w:rsidRPr="002F1C8B">
        <w:rPr>
          <w:sz w:val="20"/>
          <w:szCs w:val="20"/>
        </w:rPr>
        <w:t xml:space="preserve"> компьютер</w:t>
      </w:r>
      <w:r w:rsidR="006E0A53" w:rsidRPr="002F1C8B">
        <w:rPr>
          <w:sz w:val="20"/>
          <w:szCs w:val="20"/>
        </w:rPr>
        <w:t>а (в т.ч</w:t>
      </w:r>
      <w:r w:rsidR="0008261A" w:rsidRPr="002F1C8B">
        <w:rPr>
          <w:sz w:val="20"/>
          <w:szCs w:val="20"/>
        </w:rPr>
        <w:t>.</w:t>
      </w:r>
      <w:r w:rsidR="006E0A53" w:rsidRPr="002F1C8B">
        <w:rPr>
          <w:sz w:val="20"/>
          <w:szCs w:val="20"/>
        </w:rPr>
        <w:t xml:space="preserve"> </w:t>
      </w:r>
      <w:r w:rsidRPr="002F1C8B">
        <w:rPr>
          <w:sz w:val="20"/>
          <w:szCs w:val="20"/>
        </w:rPr>
        <w:t xml:space="preserve"> </w:t>
      </w:r>
      <w:r w:rsidR="003C0115" w:rsidRPr="002F1C8B">
        <w:rPr>
          <w:sz w:val="20"/>
          <w:szCs w:val="20"/>
        </w:rPr>
        <w:t>3</w:t>
      </w:r>
      <w:r w:rsidR="0041490A" w:rsidRPr="002F1C8B">
        <w:rPr>
          <w:sz w:val="20"/>
          <w:szCs w:val="20"/>
        </w:rPr>
        <w:t xml:space="preserve"> ноутбука</w:t>
      </w:r>
      <w:r w:rsidR="006E0A53" w:rsidRPr="002F1C8B">
        <w:rPr>
          <w:sz w:val="20"/>
          <w:szCs w:val="20"/>
        </w:rPr>
        <w:t>)</w:t>
      </w:r>
      <w:r w:rsidR="003C0115" w:rsidRPr="002F1C8B">
        <w:rPr>
          <w:sz w:val="20"/>
          <w:szCs w:val="20"/>
        </w:rPr>
        <w:t xml:space="preserve">, из которых 23 </w:t>
      </w:r>
      <w:r w:rsidR="0008261A" w:rsidRPr="002F1C8B">
        <w:rPr>
          <w:sz w:val="20"/>
          <w:szCs w:val="20"/>
        </w:rPr>
        <w:t>в кабинете информатики</w:t>
      </w:r>
      <w:r w:rsidR="003C0115" w:rsidRPr="002F1C8B">
        <w:rPr>
          <w:sz w:val="20"/>
          <w:szCs w:val="20"/>
        </w:rPr>
        <w:t>, 20 принтеров, 8</w:t>
      </w:r>
      <w:r w:rsidRPr="002F1C8B">
        <w:rPr>
          <w:sz w:val="20"/>
          <w:szCs w:val="20"/>
        </w:rPr>
        <w:t xml:space="preserve"> интерактивных дос</w:t>
      </w:r>
      <w:r w:rsidR="003C0115" w:rsidRPr="002F1C8B">
        <w:rPr>
          <w:sz w:val="20"/>
          <w:szCs w:val="20"/>
        </w:rPr>
        <w:t>ок</w:t>
      </w:r>
      <w:r w:rsidR="0041490A" w:rsidRPr="002F1C8B">
        <w:rPr>
          <w:sz w:val="20"/>
          <w:szCs w:val="20"/>
        </w:rPr>
        <w:t xml:space="preserve">.  </w:t>
      </w:r>
      <w:r w:rsidRPr="002F1C8B">
        <w:rPr>
          <w:sz w:val="20"/>
          <w:szCs w:val="20"/>
        </w:rPr>
        <w:t>Учебно-наглядными пособиями пополнились кабинеты начальных классов, информа</w:t>
      </w:r>
      <w:r w:rsidR="0041490A" w:rsidRPr="002F1C8B">
        <w:rPr>
          <w:sz w:val="20"/>
          <w:szCs w:val="20"/>
        </w:rPr>
        <w:t xml:space="preserve">тики, математики, </w:t>
      </w:r>
      <w:r w:rsidR="003C0115" w:rsidRPr="002F1C8B">
        <w:rPr>
          <w:sz w:val="20"/>
          <w:szCs w:val="20"/>
        </w:rPr>
        <w:t>ОБЖ</w:t>
      </w:r>
      <w:r w:rsidR="0041490A" w:rsidRPr="002F1C8B">
        <w:rPr>
          <w:sz w:val="20"/>
          <w:szCs w:val="20"/>
        </w:rPr>
        <w:t>.</w:t>
      </w:r>
      <w:r w:rsidR="003C0115" w:rsidRPr="002F1C8B">
        <w:rPr>
          <w:sz w:val="20"/>
          <w:szCs w:val="20"/>
        </w:rPr>
        <w:t xml:space="preserve"> В здании школы оборудованы теплые санузлы.</w:t>
      </w:r>
      <w:r w:rsidRPr="002F1C8B">
        <w:rPr>
          <w:sz w:val="20"/>
          <w:szCs w:val="20"/>
        </w:rPr>
        <w:t xml:space="preserve"> </w:t>
      </w:r>
    </w:p>
    <w:p w:rsidR="00D22479" w:rsidRPr="002F1C8B" w:rsidRDefault="00D22479" w:rsidP="00D22479">
      <w:pPr>
        <w:spacing w:after="200"/>
        <w:jc w:val="both"/>
        <w:rPr>
          <w:sz w:val="20"/>
          <w:szCs w:val="20"/>
        </w:rPr>
      </w:pPr>
      <w:r w:rsidRPr="002F1C8B">
        <w:rPr>
          <w:sz w:val="20"/>
          <w:szCs w:val="20"/>
        </w:rPr>
        <w:tab/>
        <w:t xml:space="preserve">  Однако  школа испытывает ряд серьезных проблем. Требует</w:t>
      </w:r>
      <w:r w:rsidR="0041490A" w:rsidRPr="002F1C8B">
        <w:rPr>
          <w:sz w:val="20"/>
          <w:szCs w:val="20"/>
        </w:rPr>
        <w:t xml:space="preserve">ся капитальный ремонт здания, за исключением </w:t>
      </w:r>
      <w:r w:rsidRPr="002F1C8B">
        <w:rPr>
          <w:sz w:val="20"/>
          <w:szCs w:val="20"/>
        </w:rPr>
        <w:t xml:space="preserve"> </w:t>
      </w:r>
      <w:r w:rsidR="003C0115" w:rsidRPr="002F1C8B">
        <w:rPr>
          <w:sz w:val="20"/>
          <w:szCs w:val="20"/>
        </w:rPr>
        <w:t>кровли и</w:t>
      </w:r>
      <w:r w:rsidR="0041490A" w:rsidRPr="002F1C8B">
        <w:rPr>
          <w:sz w:val="20"/>
          <w:szCs w:val="20"/>
        </w:rPr>
        <w:t xml:space="preserve"> окон: полы, освещение,</w:t>
      </w:r>
      <w:r w:rsidR="0008261A" w:rsidRPr="002F1C8B">
        <w:rPr>
          <w:sz w:val="20"/>
          <w:szCs w:val="20"/>
        </w:rPr>
        <w:t xml:space="preserve"> электропроводки,</w:t>
      </w:r>
      <w:r w:rsidR="0041490A" w:rsidRPr="002F1C8B">
        <w:rPr>
          <w:sz w:val="20"/>
          <w:szCs w:val="20"/>
        </w:rPr>
        <w:t xml:space="preserve"> стены и потолки, дверные проемы – все пришло в негодность и требует ремонта и реконструкции в соответствие требованиям</w:t>
      </w:r>
      <w:r w:rsidRPr="002F1C8B">
        <w:rPr>
          <w:sz w:val="20"/>
          <w:szCs w:val="20"/>
        </w:rPr>
        <w:t xml:space="preserve">.  Переход школы на ФГОС требует дополнительных помещений для проведения внеклассных занятий. Во </w:t>
      </w:r>
      <w:r w:rsidR="0041490A" w:rsidRPr="002F1C8B">
        <w:rPr>
          <w:sz w:val="20"/>
          <w:szCs w:val="20"/>
        </w:rPr>
        <w:t xml:space="preserve">всех </w:t>
      </w:r>
      <w:r w:rsidRPr="002F1C8B">
        <w:rPr>
          <w:sz w:val="20"/>
          <w:szCs w:val="20"/>
        </w:rPr>
        <w:t xml:space="preserve"> кабинетах </w:t>
      </w:r>
      <w:r w:rsidR="0041490A" w:rsidRPr="002F1C8B">
        <w:rPr>
          <w:sz w:val="20"/>
          <w:szCs w:val="20"/>
        </w:rPr>
        <w:t xml:space="preserve">2 и третей ступени обучения </w:t>
      </w:r>
      <w:r w:rsidRPr="002F1C8B">
        <w:rPr>
          <w:sz w:val="20"/>
          <w:szCs w:val="20"/>
        </w:rPr>
        <w:t>требует</w:t>
      </w:r>
      <w:r w:rsidR="0041490A" w:rsidRPr="002F1C8B">
        <w:rPr>
          <w:sz w:val="20"/>
          <w:szCs w:val="20"/>
        </w:rPr>
        <w:t>ся замена ученической  мебели</w:t>
      </w:r>
      <w:r w:rsidRPr="002F1C8B">
        <w:rPr>
          <w:sz w:val="20"/>
          <w:szCs w:val="20"/>
        </w:rPr>
        <w:t>.</w:t>
      </w:r>
    </w:p>
    <w:p w:rsidR="00D22479" w:rsidRPr="002F1C8B" w:rsidRDefault="00D22479" w:rsidP="00D22479">
      <w:pPr>
        <w:ind w:firstLine="709"/>
        <w:jc w:val="center"/>
        <w:rPr>
          <w:b/>
          <w:sz w:val="20"/>
          <w:szCs w:val="20"/>
        </w:rPr>
      </w:pPr>
      <w:r w:rsidRPr="002F1C8B">
        <w:rPr>
          <w:b/>
          <w:sz w:val="20"/>
          <w:szCs w:val="20"/>
        </w:rPr>
        <w:t>5. Характеристика контингента учащихся</w:t>
      </w:r>
    </w:p>
    <w:p w:rsidR="00D22479" w:rsidRPr="002F1C8B" w:rsidRDefault="00D22479" w:rsidP="00D22479">
      <w:pPr>
        <w:ind w:firstLine="720"/>
        <w:jc w:val="both"/>
        <w:rPr>
          <w:sz w:val="20"/>
          <w:szCs w:val="20"/>
        </w:rPr>
      </w:pPr>
      <w:r w:rsidRPr="002F1C8B">
        <w:rPr>
          <w:sz w:val="20"/>
          <w:szCs w:val="20"/>
        </w:rPr>
        <w:t>По состоянию на 01.09</w:t>
      </w:r>
      <w:r w:rsidR="003C0115" w:rsidRPr="002F1C8B">
        <w:rPr>
          <w:sz w:val="20"/>
          <w:szCs w:val="20"/>
        </w:rPr>
        <w:t>.2014 года в школе обучается 9</w:t>
      </w:r>
      <w:r w:rsidR="005E44AD" w:rsidRPr="002F1C8B">
        <w:rPr>
          <w:sz w:val="20"/>
          <w:szCs w:val="20"/>
        </w:rPr>
        <w:t>6 учащихся в 10</w:t>
      </w:r>
      <w:r w:rsidRPr="002F1C8B">
        <w:rPr>
          <w:sz w:val="20"/>
          <w:szCs w:val="20"/>
        </w:rPr>
        <w:t xml:space="preserve"> класса</w:t>
      </w:r>
      <w:r w:rsidR="003C0115" w:rsidRPr="002F1C8B">
        <w:rPr>
          <w:sz w:val="20"/>
          <w:szCs w:val="20"/>
        </w:rPr>
        <w:t>х-комплектах: в1-4классах  –  34</w:t>
      </w:r>
      <w:r w:rsidRPr="002F1C8B">
        <w:rPr>
          <w:sz w:val="20"/>
          <w:szCs w:val="20"/>
        </w:rPr>
        <w:t xml:space="preserve"> учащихся, в 5-11-х классах – </w:t>
      </w:r>
      <w:r w:rsidR="003C0115" w:rsidRPr="002F1C8B">
        <w:rPr>
          <w:sz w:val="20"/>
          <w:szCs w:val="20"/>
        </w:rPr>
        <w:t>62</w:t>
      </w:r>
      <w:r w:rsidRPr="002F1C8B">
        <w:rPr>
          <w:sz w:val="20"/>
          <w:szCs w:val="20"/>
        </w:rPr>
        <w:t xml:space="preserve">  человек. Школа работает в </w:t>
      </w:r>
      <w:r w:rsidR="005E44AD" w:rsidRPr="002F1C8B">
        <w:rPr>
          <w:sz w:val="20"/>
          <w:szCs w:val="20"/>
        </w:rPr>
        <w:t>одну смену</w:t>
      </w:r>
      <w:r w:rsidRPr="002F1C8B">
        <w:rPr>
          <w:sz w:val="20"/>
          <w:szCs w:val="20"/>
        </w:rPr>
        <w:t xml:space="preserve">, для учащихся 1 – 9 классы – 5 дневная </w:t>
      </w:r>
      <w:r w:rsidR="003C0115" w:rsidRPr="002F1C8B">
        <w:rPr>
          <w:sz w:val="20"/>
          <w:szCs w:val="20"/>
        </w:rPr>
        <w:t xml:space="preserve">рабочая неделя,  для </w:t>
      </w:r>
      <w:r w:rsidRPr="002F1C8B">
        <w:rPr>
          <w:sz w:val="20"/>
          <w:szCs w:val="20"/>
        </w:rPr>
        <w:t>11 – 6 дневная.</w:t>
      </w:r>
      <w:r w:rsidR="003C0115" w:rsidRPr="002F1C8B">
        <w:rPr>
          <w:sz w:val="20"/>
          <w:szCs w:val="20"/>
        </w:rPr>
        <w:t xml:space="preserve"> </w:t>
      </w:r>
    </w:p>
    <w:p w:rsidR="00BA15F2" w:rsidRPr="002F1C8B" w:rsidRDefault="00BA15F2" w:rsidP="00B13B6A">
      <w:pPr>
        <w:jc w:val="both"/>
        <w:rPr>
          <w:color w:val="FF0000"/>
          <w:sz w:val="20"/>
          <w:szCs w:val="20"/>
        </w:rPr>
      </w:pPr>
    </w:p>
    <w:p w:rsidR="00D22479" w:rsidRPr="002F1C8B" w:rsidRDefault="00D22479" w:rsidP="00D22479">
      <w:pPr>
        <w:pStyle w:val="2"/>
        <w:rPr>
          <w:sz w:val="20"/>
        </w:rPr>
      </w:pPr>
      <w:r w:rsidRPr="002F1C8B">
        <w:rPr>
          <w:sz w:val="20"/>
        </w:rPr>
        <w:tab/>
        <w:t xml:space="preserve">Средняя наполняемость классов </w:t>
      </w:r>
      <w:r w:rsidR="003C0115" w:rsidRPr="002F1C8B">
        <w:rPr>
          <w:sz w:val="20"/>
        </w:rPr>
        <w:t>снизилась по причине отсутствия 10 класса и составила 9,6 человек.</w:t>
      </w:r>
      <w:r w:rsidRPr="002F1C8B">
        <w:rPr>
          <w:sz w:val="20"/>
        </w:rPr>
        <w:t xml:space="preserve"> </w:t>
      </w:r>
    </w:p>
    <w:p w:rsidR="00D22479" w:rsidRPr="002F1C8B" w:rsidRDefault="005B0268" w:rsidP="00B13B6A">
      <w:pPr>
        <w:pStyle w:val="2"/>
        <w:rPr>
          <w:sz w:val="20"/>
        </w:rPr>
      </w:pPr>
      <w:r w:rsidRPr="002F1C8B">
        <w:rPr>
          <w:sz w:val="20"/>
        </w:rPr>
        <w:tab/>
        <w:t xml:space="preserve">Школу </w:t>
      </w:r>
      <w:r w:rsidR="00BA15F2" w:rsidRPr="002F1C8B">
        <w:rPr>
          <w:sz w:val="20"/>
        </w:rPr>
        <w:t xml:space="preserve">в 2013-2014 году </w:t>
      </w:r>
      <w:r w:rsidRPr="002F1C8B">
        <w:rPr>
          <w:sz w:val="20"/>
        </w:rPr>
        <w:t>посеща</w:t>
      </w:r>
      <w:r w:rsidR="00BA15F2" w:rsidRPr="002F1C8B">
        <w:rPr>
          <w:sz w:val="20"/>
        </w:rPr>
        <w:t>ли</w:t>
      </w:r>
      <w:r w:rsidRPr="002F1C8B">
        <w:rPr>
          <w:sz w:val="20"/>
        </w:rPr>
        <w:t xml:space="preserve"> </w:t>
      </w:r>
      <w:r w:rsidR="00BA15F2" w:rsidRPr="002F1C8B">
        <w:rPr>
          <w:sz w:val="20"/>
        </w:rPr>
        <w:t>109</w:t>
      </w:r>
      <w:r w:rsidR="00895CE3" w:rsidRPr="002F1C8B">
        <w:rPr>
          <w:sz w:val="20"/>
        </w:rPr>
        <w:t xml:space="preserve"> учеников из </w:t>
      </w:r>
      <w:r w:rsidRPr="002F1C8B">
        <w:rPr>
          <w:sz w:val="20"/>
        </w:rPr>
        <w:t>8</w:t>
      </w:r>
      <w:r w:rsidR="00BA15F2" w:rsidRPr="002F1C8B">
        <w:rPr>
          <w:sz w:val="20"/>
        </w:rPr>
        <w:t>8</w:t>
      </w:r>
      <w:r w:rsidR="00D22479" w:rsidRPr="002F1C8B">
        <w:rPr>
          <w:sz w:val="20"/>
        </w:rPr>
        <w:t xml:space="preserve"> семей. Полных семей </w:t>
      </w:r>
      <w:r w:rsidR="00492535" w:rsidRPr="002F1C8B">
        <w:rPr>
          <w:sz w:val="20"/>
        </w:rPr>
        <w:t>6</w:t>
      </w:r>
      <w:r w:rsidR="00BA15F2" w:rsidRPr="002F1C8B">
        <w:rPr>
          <w:sz w:val="20"/>
        </w:rPr>
        <w:t>8</w:t>
      </w:r>
      <w:r w:rsidR="00D22479" w:rsidRPr="002F1C8B">
        <w:rPr>
          <w:sz w:val="20"/>
        </w:rPr>
        <w:t xml:space="preserve"> (</w:t>
      </w:r>
      <w:r w:rsidR="00492535" w:rsidRPr="002F1C8B">
        <w:rPr>
          <w:sz w:val="20"/>
        </w:rPr>
        <w:t xml:space="preserve">79 </w:t>
      </w:r>
      <w:r w:rsidR="00D22479" w:rsidRPr="002F1C8B">
        <w:rPr>
          <w:sz w:val="20"/>
        </w:rPr>
        <w:t xml:space="preserve">учащихся), неполных семей </w:t>
      </w:r>
      <w:r w:rsidR="00BA15F2" w:rsidRPr="002F1C8B">
        <w:rPr>
          <w:sz w:val="20"/>
        </w:rPr>
        <w:t>37</w:t>
      </w:r>
      <w:r w:rsidR="00D22479" w:rsidRPr="002F1C8B">
        <w:rPr>
          <w:sz w:val="20"/>
        </w:rPr>
        <w:t xml:space="preserve"> (</w:t>
      </w:r>
      <w:r w:rsidR="00E60CF9" w:rsidRPr="002F1C8B">
        <w:rPr>
          <w:sz w:val="20"/>
        </w:rPr>
        <w:t>3</w:t>
      </w:r>
      <w:r w:rsidR="00492535" w:rsidRPr="002F1C8B">
        <w:rPr>
          <w:sz w:val="20"/>
        </w:rPr>
        <w:t>7</w:t>
      </w:r>
      <w:r w:rsidR="00E60CF9" w:rsidRPr="002F1C8B">
        <w:rPr>
          <w:sz w:val="20"/>
        </w:rPr>
        <w:t xml:space="preserve"> </w:t>
      </w:r>
      <w:r w:rsidR="00D22479" w:rsidRPr="002F1C8B">
        <w:rPr>
          <w:sz w:val="20"/>
        </w:rPr>
        <w:t xml:space="preserve">учащихся). </w:t>
      </w:r>
    </w:p>
    <w:p w:rsidR="00D22479" w:rsidRPr="002F1C8B" w:rsidRDefault="00D11185" w:rsidP="00D22479">
      <w:pPr>
        <w:ind w:firstLine="709"/>
        <w:jc w:val="both"/>
        <w:rPr>
          <w:sz w:val="20"/>
          <w:szCs w:val="20"/>
        </w:rPr>
      </w:pPr>
      <w:r w:rsidRPr="002F1C8B">
        <w:rPr>
          <w:sz w:val="20"/>
          <w:szCs w:val="20"/>
        </w:rPr>
        <w:t>У</w:t>
      </w:r>
      <w:r w:rsidR="00D22479" w:rsidRPr="002F1C8B">
        <w:rPr>
          <w:sz w:val="20"/>
          <w:szCs w:val="20"/>
        </w:rPr>
        <w:t xml:space="preserve">ровень квалификации учителей  стабильным уровнем обученности учащихся на всех ступенях обучения. </w:t>
      </w:r>
    </w:p>
    <w:p w:rsidR="00D22479" w:rsidRPr="002F1C8B" w:rsidRDefault="00D22479" w:rsidP="00D22479">
      <w:pPr>
        <w:ind w:firstLine="709"/>
        <w:jc w:val="both"/>
        <w:rPr>
          <w:color w:val="FF0000"/>
          <w:sz w:val="20"/>
          <w:szCs w:val="20"/>
        </w:rPr>
      </w:pPr>
      <w:r w:rsidRPr="002F1C8B">
        <w:rPr>
          <w:sz w:val="20"/>
          <w:szCs w:val="20"/>
        </w:rPr>
        <w:t xml:space="preserve">Администрация школы большое внимание уделяет беспрерывному повышению квалификации учителей.  В </w:t>
      </w:r>
      <w:r w:rsidR="00582EDF" w:rsidRPr="002F1C8B">
        <w:rPr>
          <w:sz w:val="20"/>
          <w:szCs w:val="20"/>
        </w:rPr>
        <w:t xml:space="preserve">течение </w:t>
      </w:r>
      <w:r w:rsidR="00551A56" w:rsidRPr="002F1C8B">
        <w:rPr>
          <w:sz w:val="20"/>
          <w:szCs w:val="20"/>
        </w:rPr>
        <w:t xml:space="preserve">2013-2014 </w:t>
      </w:r>
      <w:proofErr w:type="spellStart"/>
      <w:proofErr w:type="gramStart"/>
      <w:r w:rsidR="00551A56" w:rsidRPr="002F1C8B">
        <w:rPr>
          <w:sz w:val="20"/>
          <w:szCs w:val="20"/>
        </w:rPr>
        <w:t>гг</w:t>
      </w:r>
      <w:proofErr w:type="spellEnd"/>
      <w:proofErr w:type="gramEnd"/>
      <w:r w:rsidR="00582EDF" w:rsidRPr="002F1C8B">
        <w:rPr>
          <w:sz w:val="20"/>
          <w:szCs w:val="20"/>
        </w:rPr>
        <w:t xml:space="preserve"> </w:t>
      </w:r>
      <w:r w:rsidR="00551A56" w:rsidRPr="002F1C8B">
        <w:rPr>
          <w:sz w:val="20"/>
          <w:szCs w:val="20"/>
        </w:rPr>
        <w:t>3</w:t>
      </w:r>
      <w:r w:rsidRPr="002F1C8B">
        <w:rPr>
          <w:sz w:val="20"/>
          <w:szCs w:val="20"/>
        </w:rPr>
        <w:t xml:space="preserve"> педагог</w:t>
      </w:r>
      <w:r w:rsidR="00551A56" w:rsidRPr="002F1C8B">
        <w:rPr>
          <w:sz w:val="20"/>
          <w:szCs w:val="20"/>
        </w:rPr>
        <w:t>а</w:t>
      </w:r>
      <w:r w:rsidRPr="002F1C8B">
        <w:rPr>
          <w:sz w:val="20"/>
          <w:szCs w:val="20"/>
        </w:rPr>
        <w:t xml:space="preserve"> школы прошли курсы повышения квалификации </w:t>
      </w:r>
      <w:r w:rsidR="00551A56" w:rsidRPr="002F1C8B">
        <w:rPr>
          <w:sz w:val="20"/>
          <w:szCs w:val="20"/>
        </w:rPr>
        <w:t xml:space="preserve">дистанционно </w:t>
      </w:r>
      <w:r w:rsidRPr="002F1C8B">
        <w:rPr>
          <w:sz w:val="20"/>
          <w:szCs w:val="20"/>
        </w:rPr>
        <w:t xml:space="preserve">на: </w:t>
      </w:r>
      <w:r w:rsidR="00551A56" w:rsidRPr="002F1C8B">
        <w:rPr>
          <w:sz w:val="20"/>
          <w:szCs w:val="20"/>
        </w:rPr>
        <w:t xml:space="preserve">Маркова Н.Г., Морозова Н.А. и Ливанда Е.В. В 2014-2015 </w:t>
      </w:r>
      <w:proofErr w:type="spellStart"/>
      <w:r w:rsidR="00551A56" w:rsidRPr="002F1C8B">
        <w:rPr>
          <w:sz w:val="20"/>
          <w:szCs w:val="20"/>
        </w:rPr>
        <w:t>уч</w:t>
      </w:r>
      <w:proofErr w:type="gramStart"/>
      <w:r w:rsidR="00551A56" w:rsidRPr="002F1C8B">
        <w:rPr>
          <w:sz w:val="20"/>
          <w:szCs w:val="20"/>
        </w:rPr>
        <w:t>.г</w:t>
      </w:r>
      <w:proofErr w:type="gramEnd"/>
      <w:r w:rsidR="00551A56" w:rsidRPr="002F1C8B">
        <w:rPr>
          <w:sz w:val="20"/>
          <w:szCs w:val="20"/>
        </w:rPr>
        <w:t>оду</w:t>
      </w:r>
      <w:proofErr w:type="spellEnd"/>
      <w:r w:rsidR="00551A56" w:rsidRPr="002F1C8B">
        <w:rPr>
          <w:sz w:val="20"/>
          <w:szCs w:val="20"/>
        </w:rPr>
        <w:t xml:space="preserve"> дистанционные курсы проходят7 педагогов. Очные курсы -  4 </w:t>
      </w:r>
      <w:proofErr w:type="gramStart"/>
      <w:r w:rsidR="00551A56" w:rsidRPr="002F1C8B">
        <w:rPr>
          <w:sz w:val="20"/>
          <w:szCs w:val="20"/>
        </w:rPr>
        <w:t>человека</w:t>
      </w:r>
      <w:proofErr w:type="gramEnd"/>
      <w:r w:rsidR="00551A56" w:rsidRPr="002F1C8B">
        <w:rPr>
          <w:sz w:val="20"/>
          <w:szCs w:val="20"/>
        </w:rPr>
        <w:t xml:space="preserve"> в том, числе и директор школы Медведева Л.В. </w:t>
      </w:r>
      <w:r w:rsidRPr="002F1C8B">
        <w:rPr>
          <w:sz w:val="20"/>
          <w:szCs w:val="20"/>
        </w:rPr>
        <w:t>За последние 5 лет 100% учителей прошли курсы повышения квалификации.</w:t>
      </w:r>
    </w:p>
    <w:p w:rsidR="00D22479" w:rsidRPr="002F1C8B" w:rsidRDefault="00D22479" w:rsidP="00D22479">
      <w:pPr>
        <w:pStyle w:val="ae"/>
        <w:spacing w:before="0" w:beforeAutospacing="0" w:after="75" w:afterAutospacing="0"/>
        <w:ind w:left="360"/>
        <w:jc w:val="center"/>
        <w:rPr>
          <w:b/>
          <w:color w:val="5F497A"/>
          <w:sz w:val="20"/>
          <w:szCs w:val="20"/>
        </w:rPr>
      </w:pPr>
    </w:p>
    <w:p w:rsidR="00D22479" w:rsidRPr="002F1C8B" w:rsidRDefault="00B322F6" w:rsidP="00D22479">
      <w:pPr>
        <w:pStyle w:val="ae"/>
        <w:spacing w:before="0" w:beforeAutospacing="0" w:after="0" w:afterAutospacing="0"/>
        <w:ind w:firstLine="709"/>
        <w:jc w:val="center"/>
        <w:rPr>
          <w:rStyle w:val="ad"/>
          <w:sz w:val="20"/>
          <w:szCs w:val="20"/>
        </w:rPr>
      </w:pPr>
      <w:r w:rsidRPr="002F1C8B">
        <w:rPr>
          <w:rStyle w:val="ad"/>
          <w:sz w:val="20"/>
          <w:szCs w:val="20"/>
        </w:rPr>
        <w:t>6</w:t>
      </w:r>
      <w:r w:rsidR="00D22479" w:rsidRPr="002F1C8B">
        <w:rPr>
          <w:rStyle w:val="ad"/>
          <w:sz w:val="20"/>
          <w:szCs w:val="20"/>
        </w:rPr>
        <w:t>. Воспитательная работа школы</w:t>
      </w:r>
    </w:p>
    <w:p w:rsidR="00215B79" w:rsidRPr="002F1C8B" w:rsidRDefault="00215B79" w:rsidP="00215B79">
      <w:pPr>
        <w:ind w:firstLine="720"/>
        <w:jc w:val="both"/>
        <w:rPr>
          <w:color w:val="000000"/>
          <w:sz w:val="20"/>
          <w:szCs w:val="20"/>
        </w:rPr>
      </w:pPr>
      <w:r w:rsidRPr="002F1C8B">
        <w:rPr>
          <w:color w:val="000000"/>
          <w:sz w:val="20"/>
          <w:szCs w:val="20"/>
        </w:rPr>
        <w:t>В рамках реализации приоритетных направлений развития образовательной системы РФ, где особое место уделяется усилению воспитательной составляющей образовательного процесса, повышению социального и культурного потенциала обучающихся и реализации воспитательного плана работы школы на 2013-2014 учебный год создавались условия для проявления творческой активности педагогов и учащихся.</w:t>
      </w:r>
    </w:p>
    <w:p w:rsidR="00215B79" w:rsidRPr="002F1C8B" w:rsidRDefault="00215B79" w:rsidP="00215B79">
      <w:pPr>
        <w:rPr>
          <w:sz w:val="20"/>
          <w:szCs w:val="20"/>
        </w:rPr>
      </w:pPr>
      <w:r w:rsidRPr="002F1C8B">
        <w:rPr>
          <w:b/>
          <w:bCs/>
          <w:i/>
          <w:iCs/>
          <w:color w:val="000000"/>
          <w:sz w:val="20"/>
          <w:szCs w:val="20"/>
        </w:rPr>
        <w:t>Главная цель школы</w:t>
      </w:r>
      <w:r w:rsidRPr="002F1C8B">
        <w:rPr>
          <w:color w:val="000000"/>
          <w:sz w:val="20"/>
          <w:szCs w:val="20"/>
        </w:rPr>
        <w:t xml:space="preserve"> – формирование гражданской позиции и развитие творческой и физически здоровой личности.</w:t>
      </w:r>
      <w:r w:rsidRPr="002F1C8B">
        <w:rPr>
          <w:sz w:val="20"/>
          <w:szCs w:val="20"/>
        </w:rPr>
        <w:t xml:space="preserve">        </w:t>
      </w:r>
    </w:p>
    <w:p w:rsidR="00215B79" w:rsidRPr="002F1C8B" w:rsidRDefault="00215B79" w:rsidP="00215B79">
      <w:pPr>
        <w:ind w:firstLine="720"/>
        <w:jc w:val="both"/>
        <w:rPr>
          <w:b/>
          <w:color w:val="000000"/>
          <w:sz w:val="20"/>
          <w:szCs w:val="20"/>
        </w:rPr>
      </w:pPr>
      <w:r w:rsidRPr="002F1C8B">
        <w:rPr>
          <w:b/>
          <w:i/>
          <w:iCs/>
          <w:color w:val="000000"/>
          <w:sz w:val="20"/>
          <w:szCs w:val="20"/>
        </w:rPr>
        <w:t>Задачи воспитательной работы:</w:t>
      </w:r>
    </w:p>
    <w:p w:rsidR="00215B79" w:rsidRPr="002F1C8B" w:rsidRDefault="00215B79" w:rsidP="00215B79">
      <w:pPr>
        <w:ind w:firstLine="720"/>
        <w:jc w:val="both"/>
        <w:rPr>
          <w:color w:val="000000"/>
          <w:sz w:val="20"/>
          <w:szCs w:val="20"/>
        </w:rPr>
      </w:pPr>
      <w:r w:rsidRPr="002F1C8B">
        <w:rPr>
          <w:color w:val="000000"/>
          <w:sz w:val="20"/>
          <w:szCs w:val="20"/>
        </w:rPr>
        <w:t>- создать условия для  гражданско-патриотического сознания и нравственно-правового воспитания учащихся;</w:t>
      </w:r>
    </w:p>
    <w:p w:rsidR="00215B79" w:rsidRPr="002F1C8B" w:rsidRDefault="00215B79" w:rsidP="00215B79">
      <w:pPr>
        <w:ind w:firstLine="720"/>
        <w:jc w:val="both"/>
        <w:rPr>
          <w:color w:val="000000"/>
          <w:sz w:val="20"/>
          <w:szCs w:val="20"/>
        </w:rPr>
      </w:pPr>
      <w:r w:rsidRPr="002F1C8B">
        <w:rPr>
          <w:color w:val="000000"/>
          <w:sz w:val="20"/>
          <w:szCs w:val="20"/>
        </w:rPr>
        <w:t>- воспитывать сознательное отношение к учебе, развивать познавательную активность, формировать готовность школьников к сознательному выбору профессии;</w:t>
      </w:r>
    </w:p>
    <w:p w:rsidR="00215B79" w:rsidRPr="002F1C8B" w:rsidRDefault="00215B79" w:rsidP="00215B79">
      <w:pPr>
        <w:ind w:firstLine="720"/>
        <w:jc w:val="both"/>
        <w:rPr>
          <w:color w:val="000000"/>
          <w:sz w:val="20"/>
          <w:szCs w:val="20"/>
        </w:rPr>
      </w:pPr>
      <w:r w:rsidRPr="002F1C8B">
        <w:rPr>
          <w:color w:val="000000"/>
          <w:sz w:val="20"/>
          <w:szCs w:val="20"/>
        </w:rPr>
        <w:t>- совершенствование оздоровительной работы с учащимися и привитие навыков ЗОЖ, развитие коммуникативных навыков и формирование методов бесконфликтного общения;</w:t>
      </w:r>
    </w:p>
    <w:p w:rsidR="00215B79" w:rsidRPr="002F1C8B" w:rsidRDefault="00215B79" w:rsidP="00215B79">
      <w:pPr>
        <w:ind w:firstLine="720"/>
        <w:jc w:val="both"/>
        <w:rPr>
          <w:color w:val="000000"/>
          <w:sz w:val="20"/>
          <w:szCs w:val="20"/>
        </w:rPr>
      </w:pPr>
      <w:r w:rsidRPr="002F1C8B">
        <w:rPr>
          <w:color w:val="000000"/>
          <w:sz w:val="20"/>
          <w:szCs w:val="20"/>
        </w:rPr>
        <w:t>- развивать классные коллективы и совершенствовать самоуправление в школе;</w:t>
      </w:r>
    </w:p>
    <w:p w:rsidR="00215B79" w:rsidRPr="002F1C8B" w:rsidRDefault="00215B79" w:rsidP="00215B79">
      <w:pPr>
        <w:ind w:firstLine="720"/>
        <w:jc w:val="both"/>
        <w:rPr>
          <w:color w:val="000000"/>
          <w:sz w:val="20"/>
          <w:szCs w:val="20"/>
        </w:rPr>
      </w:pPr>
      <w:r w:rsidRPr="002F1C8B">
        <w:rPr>
          <w:color w:val="000000"/>
          <w:sz w:val="20"/>
          <w:szCs w:val="20"/>
        </w:rPr>
        <w:t>- расширять взаимодействие с родителями и социумом по созданию условий развития нравственно здоровой личности.</w:t>
      </w:r>
    </w:p>
    <w:p w:rsidR="00215B79" w:rsidRPr="002F1C8B" w:rsidRDefault="00215B79" w:rsidP="00215B79">
      <w:pPr>
        <w:rPr>
          <w:sz w:val="20"/>
          <w:szCs w:val="20"/>
        </w:rPr>
      </w:pPr>
      <w:r w:rsidRPr="002F1C8B">
        <w:rPr>
          <w:sz w:val="20"/>
          <w:szCs w:val="20"/>
        </w:rPr>
        <w:t xml:space="preserve">            Проблемой воспитательной работы коллектива является «Патриотическое и духовно-нравственное воспитание школьников».</w:t>
      </w:r>
    </w:p>
    <w:p w:rsidR="00215B79" w:rsidRPr="002F1C8B" w:rsidRDefault="00215B79" w:rsidP="00215B79">
      <w:pPr>
        <w:tabs>
          <w:tab w:val="left" w:pos="3210"/>
        </w:tabs>
        <w:ind w:firstLine="720"/>
        <w:jc w:val="both"/>
        <w:rPr>
          <w:color w:val="000000"/>
          <w:sz w:val="20"/>
          <w:szCs w:val="20"/>
        </w:rPr>
      </w:pPr>
      <w:r w:rsidRPr="002F1C8B">
        <w:rPr>
          <w:sz w:val="20"/>
          <w:szCs w:val="20"/>
        </w:rPr>
        <w:t xml:space="preserve"> Воспитательная работа проводилась  по 11  направлениям деятельности:</w:t>
      </w:r>
    </w:p>
    <w:p w:rsidR="00215B79" w:rsidRPr="002F1C8B" w:rsidRDefault="00215B79" w:rsidP="00215B79">
      <w:pPr>
        <w:numPr>
          <w:ilvl w:val="0"/>
          <w:numId w:val="9"/>
        </w:numPr>
        <w:rPr>
          <w:sz w:val="20"/>
          <w:szCs w:val="20"/>
        </w:rPr>
      </w:pPr>
      <w:r w:rsidRPr="002F1C8B">
        <w:rPr>
          <w:sz w:val="20"/>
          <w:szCs w:val="20"/>
        </w:rPr>
        <w:t>Гражданско-патриотическое</w:t>
      </w:r>
    </w:p>
    <w:p w:rsidR="00215B79" w:rsidRPr="002F1C8B" w:rsidRDefault="00215B79" w:rsidP="00215B79">
      <w:pPr>
        <w:numPr>
          <w:ilvl w:val="0"/>
          <w:numId w:val="9"/>
        </w:numPr>
        <w:rPr>
          <w:sz w:val="20"/>
          <w:szCs w:val="20"/>
        </w:rPr>
      </w:pPr>
      <w:r w:rsidRPr="002F1C8B">
        <w:rPr>
          <w:sz w:val="20"/>
          <w:szCs w:val="20"/>
        </w:rPr>
        <w:t>Духовно-нравственное</w:t>
      </w:r>
    </w:p>
    <w:p w:rsidR="00215B79" w:rsidRPr="002F1C8B" w:rsidRDefault="00215B79" w:rsidP="00215B79">
      <w:pPr>
        <w:numPr>
          <w:ilvl w:val="0"/>
          <w:numId w:val="9"/>
        </w:numPr>
        <w:rPr>
          <w:sz w:val="20"/>
          <w:szCs w:val="20"/>
        </w:rPr>
      </w:pPr>
      <w:r w:rsidRPr="002F1C8B">
        <w:rPr>
          <w:sz w:val="20"/>
          <w:szCs w:val="20"/>
        </w:rPr>
        <w:t>Спортивно-оздоровительное</w:t>
      </w:r>
    </w:p>
    <w:p w:rsidR="00215B79" w:rsidRPr="002F1C8B" w:rsidRDefault="00215B79" w:rsidP="00215B79">
      <w:pPr>
        <w:numPr>
          <w:ilvl w:val="0"/>
          <w:numId w:val="9"/>
        </w:numPr>
        <w:rPr>
          <w:sz w:val="20"/>
          <w:szCs w:val="20"/>
        </w:rPr>
      </w:pPr>
      <w:r w:rsidRPr="002F1C8B">
        <w:rPr>
          <w:sz w:val="20"/>
          <w:szCs w:val="20"/>
        </w:rPr>
        <w:t>Профилактическое</w:t>
      </w:r>
    </w:p>
    <w:p w:rsidR="00215B79" w:rsidRPr="002F1C8B" w:rsidRDefault="00215B79" w:rsidP="00215B79">
      <w:pPr>
        <w:numPr>
          <w:ilvl w:val="0"/>
          <w:numId w:val="9"/>
        </w:numPr>
        <w:rPr>
          <w:sz w:val="20"/>
          <w:szCs w:val="20"/>
        </w:rPr>
      </w:pPr>
      <w:r w:rsidRPr="002F1C8B">
        <w:rPr>
          <w:sz w:val="20"/>
          <w:szCs w:val="20"/>
        </w:rPr>
        <w:t>Безопасность жизнедеятельности</w:t>
      </w:r>
    </w:p>
    <w:p w:rsidR="00215B79" w:rsidRPr="002F1C8B" w:rsidRDefault="00215B79" w:rsidP="00215B79">
      <w:pPr>
        <w:numPr>
          <w:ilvl w:val="0"/>
          <w:numId w:val="9"/>
        </w:numPr>
        <w:rPr>
          <w:sz w:val="20"/>
          <w:szCs w:val="20"/>
        </w:rPr>
      </w:pPr>
      <w:r w:rsidRPr="002F1C8B">
        <w:rPr>
          <w:sz w:val="20"/>
          <w:szCs w:val="20"/>
        </w:rPr>
        <w:t xml:space="preserve">Профессионально-трудовое  </w:t>
      </w:r>
    </w:p>
    <w:p w:rsidR="00215B79" w:rsidRPr="002F1C8B" w:rsidRDefault="00215B79" w:rsidP="00215B79">
      <w:pPr>
        <w:numPr>
          <w:ilvl w:val="0"/>
          <w:numId w:val="9"/>
        </w:numPr>
        <w:rPr>
          <w:sz w:val="20"/>
          <w:szCs w:val="20"/>
        </w:rPr>
      </w:pPr>
      <w:r w:rsidRPr="002F1C8B">
        <w:rPr>
          <w:sz w:val="20"/>
          <w:szCs w:val="20"/>
        </w:rPr>
        <w:t>Художественно-эстетическое</w:t>
      </w:r>
    </w:p>
    <w:p w:rsidR="00215B79" w:rsidRPr="002F1C8B" w:rsidRDefault="00215B79" w:rsidP="00215B79">
      <w:pPr>
        <w:numPr>
          <w:ilvl w:val="0"/>
          <w:numId w:val="9"/>
        </w:numPr>
        <w:rPr>
          <w:sz w:val="20"/>
          <w:szCs w:val="20"/>
        </w:rPr>
      </w:pPr>
      <w:r w:rsidRPr="002F1C8B">
        <w:rPr>
          <w:sz w:val="20"/>
          <w:szCs w:val="20"/>
        </w:rPr>
        <w:t>Деятельность органов детского самоуправления</w:t>
      </w:r>
    </w:p>
    <w:p w:rsidR="00215B79" w:rsidRPr="002F1C8B" w:rsidRDefault="00215B79" w:rsidP="00215B79">
      <w:pPr>
        <w:numPr>
          <w:ilvl w:val="0"/>
          <w:numId w:val="9"/>
        </w:numPr>
        <w:rPr>
          <w:sz w:val="20"/>
          <w:szCs w:val="20"/>
        </w:rPr>
      </w:pPr>
      <w:r w:rsidRPr="002F1C8B">
        <w:rPr>
          <w:sz w:val="20"/>
          <w:szCs w:val="20"/>
        </w:rPr>
        <w:t>Изучение учащихся классного коллектива</w:t>
      </w:r>
    </w:p>
    <w:p w:rsidR="00215B79" w:rsidRPr="002F1C8B" w:rsidRDefault="00215B79" w:rsidP="00215B79">
      <w:pPr>
        <w:numPr>
          <w:ilvl w:val="0"/>
          <w:numId w:val="9"/>
        </w:numPr>
        <w:rPr>
          <w:sz w:val="20"/>
          <w:szCs w:val="20"/>
        </w:rPr>
      </w:pPr>
      <w:r w:rsidRPr="002F1C8B">
        <w:rPr>
          <w:sz w:val="20"/>
          <w:szCs w:val="20"/>
        </w:rPr>
        <w:t xml:space="preserve"> Индивидуальная работа с </w:t>
      </w:r>
      <w:proofErr w:type="gramStart"/>
      <w:r w:rsidRPr="002F1C8B">
        <w:rPr>
          <w:sz w:val="20"/>
          <w:szCs w:val="20"/>
        </w:rPr>
        <w:t>обучающимися</w:t>
      </w:r>
      <w:proofErr w:type="gramEnd"/>
    </w:p>
    <w:p w:rsidR="00215B79" w:rsidRPr="002F1C8B" w:rsidRDefault="00215B79" w:rsidP="00215B79">
      <w:pPr>
        <w:numPr>
          <w:ilvl w:val="0"/>
          <w:numId w:val="9"/>
        </w:numPr>
        <w:rPr>
          <w:sz w:val="20"/>
          <w:szCs w:val="20"/>
        </w:rPr>
      </w:pPr>
      <w:r w:rsidRPr="002F1C8B">
        <w:rPr>
          <w:sz w:val="20"/>
          <w:szCs w:val="20"/>
        </w:rPr>
        <w:t xml:space="preserve"> Работа с родителями</w:t>
      </w:r>
    </w:p>
    <w:p w:rsidR="00215B79" w:rsidRPr="002F1C8B" w:rsidRDefault="00215B79" w:rsidP="00215B79">
      <w:pPr>
        <w:ind w:left="360"/>
        <w:rPr>
          <w:sz w:val="20"/>
          <w:szCs w:val="20"/>
        </w:rPr>
      </w:pPr>
      <w:r w:rsidRPr="002F1C8B">
        <w:rPr>
          <w:sz w:val="20"/>
          <w:szCs w:val="20"/>
        </w:rPr>
        <w:t xml:space="preserve">     </w:t>
      </w:r>
      <w:proofErr w:type="gramStart"/>
      <w:r w:rsidRPr="002F1C8B">
        <w:rPr>
          <w:sz w:val="20"/>
          <w:szCs w:val="20"/>
        </w:rPr>
        <w:t>В школе реализуется проект  программы развития «Формирование культуры здорового образа жизни  обучающихся в условиях сельской местности» на 2010-2015 г.г., подпрограммы по духовно-нравственному воспитанию школьников на 2012-2015 г.г.,  «Разговор о здоровом питании» на 2012-2015 г.г., программа по гражданско-патриотическому воспитанию «Мое Отечество» на 2012-2017 г.г., по профориентации обучающихся  «Твой выбор» на 2012-2017 г.г., по историко-краеведческой деятельности «Память</w:t>
      </w:r>
      <w:proofErr w:type="gramEnd"/>
      <w:r w:rsidRPr="002F1C8B">
        <w:rPr>
          <w:sz w:val="20"/>
          <w:szCs w:val="20"/>
        </w:rPr>
        <w:t xml:space="preserve">» на 2012-2017 г.г.,  профилактические программы: </w:t>
      </w:r>
      <w:proofErr w:type="gramStart"/>
      <w:r w:rsidRPr="002F1C8B">
        <w:rPr>
          <w:sz w:val="20"/>
          <w:szCs w:val="20"/>
        </w:rPr>
        <w:t>«Профилактика беспризорности и правонарушений среди несовершеннолетних» на 2010-2015 г.г.,  «Скажи наркотикам «нет!» на 2012-2017 г.г., по безопасности дорожного  движения «Безопасность на дорогах» на 2012-2017 г.г., «Программа  по пожарной безопасности» на 2012-2017 г.г.</w:t>
      </w:r>
      <w:proofErr w:type="gramEnd"/>
    </w:p>
    <w:p w:rsidR="00215B79" w:rsidRPr="002F1C8B" w:rsidRDefault="00215B79" w:rsidP="00215B79">
      <w:pPr>
        <w:rPr>
          <w:b/>
          <w:i/>
          <w:iCs/>
          <w:color w:val="000000"/>
          <w:sz w:val="20"/>
          <w:szCs w:val="20"/>
        </w:rPr>
      </w:pPr>
      <w:r w:rsidRPr="002F1C8B">
        <w:rPr>
          <w:sz w:val="20"/>
          <w:szCs w:val="20"/>
        </w:rPr>
        <w:t xml:space="preserve">      </w:t>
      </w:r>
      <w:r w:rsidRPr="002F1C8B">
        <w:rPr>
          <w:color w:val="000000"/>
          <w:sz w:val="20"/>
          <w:szCs w:val="20"/>
        </w:rPr>
        <w:t xml:space="preserve">Воспитание детей строится на гуманистических и гуманитарных традициях. Создание соответствующей атмосферы – основная задача заместителя директора по воспитательной работе, классных руководителей в сотрудничестве с родителями учащихся. Особое звено деятельности –  педагогическая поддержка позитивного развития «трудных детей» и тех учащихся, которые находятся в психологически трудных ситуациях. </w:t>
      </w:r>
    </w:p>
    <w:p w:rsidR="00215B79" w:rsidRPr="002F1C8B" w:rsidRDefault="00215B79" w:rsidP="00215B79">
      <w:pPr>
        <w:ind w:firstLine="720"/>
        <w:jc w:val="center"/>
        <w:rPr>
          <w:b/>
          <w:i/>
          <w:color w:val="000000"/>
          <w:sz w:val="20"/>
          <w:szCs w:val="20"/>
        </w:rPr>
      </w:pPr>
      <w:r w:rsidRPr="002F1C8B">
        <w:rPr>
          <w:b/>
          <w:i/>
          <w:color w:val="000000"/>
          <w:sz w:val="20"/>
          <w:szCs w:val="20"/>
        </w:rPr>
        <w:t>Классное руководство и детское ученическое самоуправление</w:t>
      </w:r>
    </w:p>
    <w:p w:rsidR="00215B79" w:rsidRPr="002F1C8B" w:rsidRDefault="00215B79" w:rsidP="00215B79">
      <w:pPr>
        <w:pStyle w:val="af6"/>
        <w:spacing w:line="276" w:lineRule="auto"/>
        <w:ind w:left="0"/>
        <w:rPr>
          <w:sz w:val="20"/>
          <w:szCs w:val="20"/>
        </w:rPr>
      </w:pPr>
      <w:r w:rsidRPr="002F1C8B">
        <w:rPr>
          <w:color w:val="000000"/>
          <w:sz w:val="20"/>
          <w:szCs w:val="20"/>
        </w:rPr>
        <w:t xml:space="preserve">В школе создано 11 ученических отрядов 104 обучающихся, 10 (кроме 1 класса) входят в детское объединение «Олимп». За организацию воспитательного процесса и развитие детского самоуправления несут ответственность классные руководители, которые являются членами методического объединения под руководством Мышанской С.В.. </w:t>
      </w:r>
      <w:r w:rsidRPr="002F1C8B">
        <w:rPr>
          <w:sz w:val="20"/>
          <w:szCs w:val="20"/>
        </w:rPr>
        <w:t xml:space="preserve">В 2013-2014 учебном году запланировано и проведено 5 заседаний методического объединения классных руководителей.  Доклады и сообщения на заседаниях по данным темам были хорошо подготовлены, иллюстрировались наглядным материалом, было много нового и интересного, что пригодится в дальнейшей работе классных руководителей. </w:t>
      </w:r>
    </w:p>
    <w:p w:rsidR="00215B79" w:rsidRPr="002F1C8B" w:rsidRDefault="00215B79" w:rsidP="00215B79">
      <w:pPr>
        <w:pStyle w:val="af6"/>
        <w:spacing w:line="276" w:lineRule="auto"/>
        <w:ind w:left="0" w:firstLine="284"/>
        <w:rPr>
          <w:sz w:val="20"/>
          <w:szCs w:val="20"/>
        </w:rPr>
      </w:pPr>
      <w:r w:rsidRPr="002F1C8B">
        <w:rPr>
          <w:sz w:val="20"/>
          <w:szCs w:val="20"/>
        </w:rPr>
        <w:t xml:space="preserve">    Дано 11открытых мероприятий,  так же проводились тематические классные часы в рамках месячников, проводимых в школе.</w:t>
      </w:r>
    </w:p>
    <w:p w:rsidR="00215B79" w:rsidRPr="002F1C8B" w:rsidRDefault="00215B79" w:rsidP="00215B79">
      <w:pPr>
        <w:pStyle w:val="af6"/>
        <w:spacing w:line="276" w:lineRule="auto"/>
        <w:ind w:left="0" w:firstLine="284"/>
        <w:rPr>
          <w:sz w:val="20"/>
          <w:szCs w:val="20"/>
        </w:rPr>
      </w:pPr>
      <w:r w:rsidRPr="002F1C8B">
        <w:rPr>
          <w:b/>
          <w:sz w:val="20"/>
          <w:szCs w:val="20"/>
        </w:rPr>
        <w:t>Основной целью работы  МО</w:t>
      </w:r>
      <w:r w:rsidRPr="002F1C8B">
        <w:rPr>
          <w:sz w:val="20"/>
          <w:szCs w:val="20"/>
        </w:rPr>
        <w:t xml:space="preserve"> классных руководителей является оказание помощи классному руководителю в совершенствовании форм и методов в организации воспитательной работы; формирование у классных руководителей теоретической и практической базы для моделирования системы в классе; изучение обобщение интересного опыта работы классных руководителей.  Для реализации данных целей члены МО принимают активное участие во всех школьных мероприятиях: показывают открытые внеклассные часы, изучают методическую литературу по методической проблеме школы, работают над пополнением творческих лабораторий, ведут поиск оптимальных сре</w:t>
      </w:r>
      <w:proofErr w:type="gramStart"/>
      <w:r w:rsidRPr="002F1C8B">
        <w:rPr>
          <w:sz w:val="20"/>
          <w:szCs w:val="20"/>
        </w:rPr>
        <w:t>дств дл</w:t>
      </w:r>
      <w:proofErr w:type="gramEnd"/>
      <w:r w:rsidRPr="002F1C8B">
        <w:rPr>
          <w:sz w:val="20"/>
          <w:szCs w:val="20"/>
        </w:rPr>
        <w:t xml:space="preserve">я реализации целей воспитания школьников, делятся опытом и т.д. Классные руководители большое внимание в этом учебном году уделяли патриотическому воспитанию и совместной работе с семьями </w:t>
      </w:r>
      <w:proofErr w:type="gramStart"/>
      <w:r w:rsidRPr="002F1C8B">
        <w:rPr>
          <w:sz w:val="20"/>
          <w:szCs w:val="20"/>
        </w:rPr>
        <w:t>обучающихся</w:t>
      </w:r>
      <w:proofErr w:type="gramEnd"/>
      <w:r w:rsidRPr="002F1C8B">
        <w:rPr>
          <w:sz w:val="20"/>
          <w:szCs w:val="20"/>
        </w:rPr>
        <w:t xml:space="preserve">. Чаще стали использовать информационные технологии в своей работе. Однако необходимо разрабатывать новые современные формы воспитательной работы, организовать </w:t>
      </w:r>
      <w:proofErr w:type="spellStart"/>
      <w:r w:rsidRPr="002F1C8B">
        <w:rPr>
          <w:sz w:val="20"/>
          <w:szCs w:val="20"/>
        </w:rPr>
        <w:t>взаимопосещение</w:t>
      </w:r>
      <w:proofErr w:type="spellEnd"/>
      <w:r w:rsidRPr="002F1C8B">
        <w:rPr>
          <w:sz w:val="20"/>
          <w:szCs w:val="20"/>
        </w:rPr>
        <w:t xml:space="preserve"> внеклассных мероприятий.</w:t>
      </w:r>
    </w:p>
    <w:p w:rsidR="00215B79" w:rsidRPr="002F1C8B" w:rsidRDefault="00215B79" w:rsidP="00215B79">
      <w:pPr>
        <w:pStyle w:val="af6"/>
        <w:spacing w:line="276" w:lineRule="auto"/>
        <w:ind w:left="0" w:firstLine="284"/>
        <w:rPr>
          <w:sz w:val="20"/>
          <w:szCs w:val="20"/>
        </w:rPr>
      </w:pPr>
      <w:r w:rsidRPr="002F1C8B">
        <w:rPr>
          <w:sz w:val="20"/>
          <w:szCs w:val="20"/>
        </w:rPr>
        <w:t xml:space="preserve">  На заседаниях МО большое внимание уделялось созданию творческой лаборатории по воспитательной работе, поиску новых педагогических технологий, работы с родителями. Все активно на заседаниях МО обсуждают проблемы воспитания в современных условиях.</w:t>
      </w:r>
    </w:p>
    <w:p w:rsidR="00215B79" w:rsidRPr="002F1C8B" w:rsidRDefault="00215B79" w:rsidP="00215B79">
      <w:pPr>
        <w:pStyle w:val="af6"/>
        <w:spacing w:line="276" w:lineRule="auto"/>
        <w:ind w:left="0" w:firstLine="284"/>
        <w:rPr>
          <w:color w:val="000000"/>
          <w:spacing w:val="-1"/>
          <w:sz w:val="20"/>
          <w:szCs w:val="20"/>
        </w:rPr>
      </w:pPr>
      <w:r w:rsidRPr="002F1C8B">
        <w:rPr>
          <w:sz w:val="20"/>
          <w:szCs w:val="20"/>
        </w:rPr>
        <w:t xml:space="preserve">            Анализ итогов методической работы показывает, что поставленные задачи в основном выполнены. В работе над единой методической проблемой школы использовались такие формы работы, как заседания МО, деловые игры, круглый </w:t>
      </w:r>
      <w:r w:rsidRPr="002F1C8B">
        <w:rPr>
          <w:sz w:val="20"/>
          <w:szCs w:val="20"/>
        </w:rPr>
        <w:lastRenderedPageBreak/>
        <w:t>стол, обсуждение посещенных  внеурочных занятий, родительских собраний. Эффективными формами работы МО являются обсуждение классных часов, мероприятий с последующими рекомендациями учителю, совместная подготовка открытых мероприятий.</w:t>
      </w:r>
      <w:r w:rsidRPr="002F1C8B">
        <w:rPr>
          <w:sz w:val="20"/>
          <w:szCs w:val="20"/>
        </w:rPr>
        <w:tab/>
      </w:r>
      <w:r w:rsidRPr="002F1C8B">
        <w:rPr>
          <w:sz w:val="20"/>
          <w:szCs w:val="20"/>
        </w:rPr>
        <w:tab/>
      </w:r>
      <w:r w:rsidRPr="002F1C8B">
        <w:rPr>
          <w:sz w:val="20"/>
          <w:szCs w:val="20"/>
        </w:rPr>
        <w:tab/>
      </w:r>
      <w:r w:rsidRPr="002F1C8B">
        <w:rPr>
          <w:sz w:val="20"/>
          <w:szCs w:val="20"/>
        </w:rPr>
        <w:tab/>
      </w:r>
    </w:p>
    <w:p w:rsidR="00215B79" w:rsidRPr="002F1C8B" w:rsidRDefault="00215B79" w:rsidP="00215B79">
      <w:pPr>
        <w:pStyle w:val="af6"/>
        <w:spacing w:line="276" w:lineRule="auto"/>
        <w:ind w:left="0" w:firstLine="284"/>
        <w:rPr>
          <w:sz w:val="20"/>
          <w:szCs w:val="20"/>
        </w:rPr>
      </w:pPr>
      <w:r w:rsidRPr="002F1C8B">
        <w:rPr>
          <w:sz w:val="20"/>
          <w:szCs w:val="20"/>
        </w:rPr>
        <w:t xml:space="preserve">Особое внимание в школе уделяется спортивно – оздоровительной деятельности, пропаганде и внедрению физической культуры и здорового образа жизни в повседневную жизнь </w:t>
      </w:r>
      <w:proofErr w:type="gramStart"/>
      <w:r w:rsidRPr="002F1C8B">
        <w:rPr>
          <w:sz w:val="20"/>
          <w:szCs w:val="20"/>
        </w:rPr>
        <w:t>обучающихся</w:t>
      </w:r>
      <w:proofErr w:type="gramEnd"/>
      <w:r w:rsidRPr="002F1C8B">
        <w:rPr>
          <w:sz w:val="20"/>
          <w:szCs w:val="20"/>
        </w:rPr>
        <w:t xml:space="preserve">.  </w:t>
      </w:r>
    </w:p>
    <w:p w:rsidR="00215B79" w:rsidRPr="002F1C8B" w:rsidRDefault="00215B79" w:rsidP="00B322F6">
      <w:pPr>
        <w:pStyle w:val="af6"/>
        <w:spacing w:line="276" w:lineRule="auto"/>
        <w:ind w:left="0" w:firstLine="284"/>
        <w:rPr>
          <w:sz w:val="20"/>
          <w:szCs w:val="20"/>
        </w:rPr>
      </w:pPr>
      <w:r w:rsidRPr="002F1C8B">
        <w:rPr>
          <w:sz w:val="20"/>
          <w:szCs w:val="20"/>
        </w:rPr>
        <w:t xml:space="preserve">В школе сложилась система военно-патриотического воспитания, которая осуществлялась через организацию и проведение мероприятий патриотической направленности. </w:t>
      </w:r>
    </w:p>
    <w:p w:rsidR="00215B79" w:rsidRPr="002F1C8B" w:rsidRDefault="00215B79" w:rsidP="00B13B6A">
      <w:pPr>
        <w:pStyle w:val="af6"/>
        <w:spacing w:line="276" w:lineRule="auto"/>
        <w:ind w:left="0"/>
        <w:rPr>
          <w:sz w:val="20"/>
          <w:szCs w:val="20"/>
        </w:rPr>
      </w:pPr>
      <w:r w:rsidRPr="002F1C8B">
        <w:rPr>
          <w:b/>
          <w:sz w:val="20"/>
          <w:szCs w:val="20"/>
        </w:rPr>
        <w:t xml:space="preserve">     </w:t>
      </w:r>
      <w:r w:rsidR="00326EDF" w:rsidRPr="002F1C8B">
        <w:rPr>
          <w:rFonts w:ascii="Calibri" w:hAnsi="Calibri" w:cs="Calibri"/>
          <w:sz w:val="20"/>
          <w:szCs w:val="20"/>
        </w:rPr>
        <w:t xml:space="preserve">             </w:t>
      </w:r>
      <w:r w:rsidRPr="002F1C8B">
        <w:rPr>
          <w:rFonts w:ascii="Calibri" w:hAnsi="Calibri" w:cs="Calibri"/>
          <w:sz w:val="20"/>
          <w:szCs w:val="20"/>
        </w:rPr>
        <w:t xml:space="preserve">                                   </w:t>
      </w:r>
    </w:p>
    <w:p w:rsidR="00215B79" w:rsidRPr="002F1C8B" w:rsidRDefault="00215B79" w:rsidP="00B322F6">
      <w:pPr>
        <w:pStyle w:val="af6"/>
        <w:spacing w:line="276" w:lineRule="auto"/>
        <w:ind w:left="0" w:firstLine="284"/>
        <w:rPr>
          <w:sz w:val="20"/>
          <w:szCs w:val="20"/>
        </w:rPr>
      </w:pPr>
      <w:r w:rsidRPr="002F1C8B">
        <w:rPr>
          <w:sz w:val="20"/>
          <w:szCs w:val="20"/>
        </w:rPr>
        <w:t xml:space="preserve">      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педагогические  технологии. Работа по созданию классных коллективов ведётся целенаправленно. Классные руководители ведут серьёзную кропотливую работу по всем направлениям деятельности, индивидуально работают с детьми, требующими особого педагогического внимания, практически все они вовлечены во внеклассную деятельность. Классные руководители организовывали и проводили много интересных и познавательных классных часов. </w:t>
      </w:r>
    </w:p>
    <w:p w:rsidR="00215B79" w:rsidRPr="002F1C8B" w:rsidRDefault="00215B79" w:rsidP="00215B79">
      <w:pPr>
        <w:pStyle w:val="af6"/>
        <w:spacing w:line="276" w:lineRule="auto"/>
        <w:ind w:left="0" w:firstLine="284"/>
        <w:rPr>
          <w:color w:val="000000"/>
          <w:sz w:val="20"/>
          <w:szCs w:val="20"/>
        </w:rPr>
      </w:pPr>
      <w:r w:rsidRPr="002F1C8B">
        <w:rPr>
          <w:sz w:val="20"/>
          <w:szCs w:val="20"/>
        </w:rPr>
        <w:t xml:space="preserve">Проводили целенаправленную систематическую работу с родителями учащихся, родительским комитетом. </w:t>
      </w:r>
      <w:r w:rsidRPr="002F1C8B">
        <w:rPr>
          <w:color w:val="000000"/>
          <w:sz w:val="20"/>
          <w:szCs w:val="20"/>
        </w:rPr>
        <w:t xml:space="preserve">Анализируя взаимодействие с родительской общественностью, можно отметить, что в школе успешно действовали классные родительские комитеты в начальных </w:t>
      </w:r>
      <w:r w:rsidR="007B3539" w:rsidRPr="002F1C8B">
        <w:rPr>
          <w:color w:val="000000"/>
          <w:sz w:val="20"/>
          <w:szCs w:val="20"/>
        </w:rPr>
        <w:t xml:space="preserve">классах классные руководители. </w:t>
      </w:r>
      <w:r w:rsidRPr="002F1C8B">
        <w:rPr>
          <w:color w:val="000000"/>
          <w:sz w:val="20"/>
          <w:szCs w:val="20"/>
        </w:rPr>
        <w:t>Родители являлись помощниками классных руководителей в организации походов, экскурсий, школьных тематических мероприятий</w:t>
      </w:r>
    </w:p>
    <w:p w:rsidR="00215B79" w:rsidRPr="002F1C8B" w:rsidRDefault="00215B79" w:rsidP="002F1C8B">
      <w:pPr>
        <w:pStyle w:val="af6"/>
        <w:spacing w:line="276" w:lineRule="auto"/>
        <w:ind w:left="0" w:firstLine="284"/>
        <w:rPr>
          <w:sz w:val="20"/>
          <w:szCs w:val="20"/>
        </w:rPr>
      </w:pPr>
      <w:r w:rsidRPr="002F1C8B">
        <w:rPr>
          <w:sz w:val="20"/>
          <w:szCs w:val="20"/>
        </w:rPr>
        <w:t xml:space="preserve">Стоит отметить, что не все классные руководители нашей школы  принимают участие в  школьных и районных конкурсах и мероприятиях.  </w:t>
      </w:r>
    </w:p>
    <w:p w:rsidR="00215B79" w:rsidRPr="002F1C8B" w:rsidRDefault="00215B79" w:rsidP="00215B79">
      <w:pPr>
        <w:ind w:firstLine="426"/>
        <w:rPr>
          <w:sz w:val="20"/>
          <w:szCs w:val="20"/>
        </w:rPr>
      </w:pPr>
      <w:r w:rsidRPr="002F1C8B">
        <w:rPr>
          <w:b/>
          <w:sz w:val="20"/>
          <w:szCs w:val="20"/>
        </w:rPr>
        <w:t xml:space="preserve">      Основной целью ДО «ОЛИМП» была</w:t>
      </w:r>
      <w:r w:rsidRPr="002F1C8B">
        <w:rPr>
          <w:sz w:val="20"/>
          <w:szCs w:val="20"/>
        </w:rPr>
        <w:t xml:space="preserve">: создание условий для самореализации, самоопределения детей путем вовлечения их в деятельность Объединения.  Оно необходимо детям для проявления инициативы, самостоятельности, реального участия в жизни школы, общества и утверждения своей личности </w:t>
      </w:r>
      <w:proofErr w:type="gramStart"/>
      <w:r w:rsidRPr="002F1C8B">
        <w:rPr>
          <w:sz w:val="20"/>
          <w:szCs w:val="20"/>
        </w:rPr>
        <w:t>в</w:t>
      </w:r>
      <w:proofErr w:type="gramEnd"/>
      <w:r w:rsidRPr="002F1C8B">
        <w:rPr>
          <w:sz w:val="20"/>
          <w:szCs w:val="20"/>
        </w:rPr>
        <w:t xml:space="preserve"> значимой для общества деятельности.</w:t>
      </w:r>
    </w:p>
    <w:p w:rsidR="00215B79" w:rsidRPr="002F1C8B" w:rsidRDefault="00215B79" w:rsidP="00215B79">
      <w:pPr>
        <w:rPr>
          <w:sz w:val="20"/>
          <w:szCs w:val="20"/>
        </w:rPr>
      </w:pPr>
      <w:r w:rsidRPr="002F1C8B">
        <w:rPr>
          <w:sz w:val="20"/>
          <w:szCs w:val="20"/>
        </w:rPr>
        <w:t xml:space="preserve">На базе МБОУ Зазерской СОШ существует детское  общественное  объединение «ОЛИМП», которое было создано  в 1993 г. В состав </w:t>
      </w:r>
      <w:proofErr w:type="gramStart"/>
      <w:r w:rsidRPr="002F1C8B">
        <w:rPr>
          <w:sz w:val="20"/>
          <w:szCs w:val="20"/>
        </w:rPr>
        <w:t>ДО  входило</w:t>
      </w:r>
      <w:proofErr w:type="gramEnd"/>
      <w:r w:rsidRPr="002F1C8B">
        <w:rPr>
          <w:sz w:val="20"/>
          <w:szCs w:val="20"/>
        </w:rPr>
        <w:t xml:space="preserve"> 94 учащихся, 10 отрядов (без 1 класса). Ответственная за работу старшая вожатая Мышанская С.В.</w:t>
      </w:r>
    </w:p>
    <w:p w:rsidR="00215B79" w:rsidRPr="002F1C8B" w:rsidRDefault="00215B79" w:rsidP="00215B79">
      <w:pPr>
        <w:ind w:firstLine="426"/>
        <w:rPr>
          <w:sz w:val="20"/>
          <w:szCs w:val="20"/>
        </w:rPr>
      </w:pPr>
      <w:r w:rsidRPr="002F1C8B">
        <w:rPr>
          <w:sz w:val="20"/>
          <w:szCs w:val="20"/>
        </w:rPr>
        <w:t>В основе системы деятельности Объединения – совместная творческая деятельность детей и взрослых по различным направлениям, которая сконцентрирована в Совете объединения: президент и министры. Приоритетными направлениями  деятельности ДО «ОЛИМП» являются:</w:t>
      </w:r>
    </w:p>
    <w:p w:rsidR="00215B79" w:rsidRPr="002F1C8B" w:rsidRDefault="00215B79" w:rsidP="00215B79">
      <w:pPr>
        <w:ind w:firstLine="426"/>
        <w:rPr>
          <w:sz w:val="20"/>
          <w:szCs w:val="20"/>
        </w:rPr>
      </w:pPr>
      <w:r w:rsidRPr="002F1C8B">
        <w:rPr>
          <w:sz w:val="20"/>
          <w:szCs w:val="20"/>
        </w:rPr>
        <w:t>-подготовка КТД, традиционных школьных мероприятий через организацию работы Совета;</w:t>
      </w:r>
    </w:p>
    <w:p w:rsidR="00215B79" w:rsidRPr="002F1C8B" w:rsidRDefault="00215B79" w:rsidP="00215B79">
      <w:pPr>
        <w:ind w:firstLine="426"/>
        <w:rPr>
          <w:sz w:val="20"/>
          <w:szCs w:val="20"/>
        </w:rPr>
      </w:pPr>
      <w:r w:rsidRPr="002F1C8B">
        <w:rPr>
          <w:sz w:val="20"/>
          <w:szCs w:val="20"/>
        </w:rPr>
        <w:t>-организация мероприятий, способствующих воспитанию нравственных, гражданских качеств учащихся;</w:t>
      </w:r>
    </w:p>
    <w:p w:rsidR="00215B79" w:rsidRPr="002F1C8B" w:rsidRDefault="00215B79" w:rsidP="00215B79">
      <w:pPr>
        <w:ind w:firstLine="426"/>
        <w:rPr>
          <w:sz w:val="20"/>
          <w:szCs w:val="20"/>
        </w:rPr>
      </w:pPr>
      <w:r w:rsidRPr="002F1C8B">
        <w:rPr>
          <w:sz w:val="20"/>
          <w:szCs w:val="20"/>
        </w:rPr>
        <w:t>-развитие интереса и способности к общению всех субъектов воспитательного процесса: учеников, учителей, родителей;</w:t>
      </w:r>
    </w:p>
    <w:p w:rsidR="00215B79" w:rsidRPr="002F1C8B" w:rsidRDefault="00215B79" w:rsidP="00215B79">
      <w:pPr>
        <w:ind w:firstLine="426"/>
        <w:rPr>
          <w:sz w:val="20"/>
          <w:szCs w:val="20"/>
        </w:rPr>
      </w:pPr>
      <w:r w:rsidRPr="002F1C8B">
        <w:rPr>
          <w:sz w:val="20"/>
          <w:szCs w:val="20"/>
        </w:rPr>
        <w:t>-формирование умения видеть проблемы жизни и решать их в меру своих сил. </w:t>
      </w:r>
    </w:p>
    <w:p w:rsidR="00215B79" w:rsidRPr="002F1C8B" w:rsidRDefault="00215B79" w:rsidP="00215B79">
      <w:pPr>
        <w:ind w:firstLine="426"/>
        <w:rPr>
          <w:sz w:val="20"/>
          <w:szCs w:val="20"/>
        </w:rPr>
      </w:pPr>
      <w:r w:rsidRPr="002F1C8B">
        <w:rPr>
          <w:sz w:val="20"/>
          <w:szCs w:val="20"/>
        </w:rPr>
        <w:t> В школе налажена работа ученического самоуправления. Ученическое самоуправление предусматривает вовлечение всех учащихся в управление школьными делами, создание работоспособных органов коллектива, формирование у школьников отношение товарищеской взаимозависимости и организаторских качеств; приобщение ученического коллектива и каждого школьника к организации своей жизни и деятельности, самовоспитанию.</w:t>
      </w:r>
    </w:p>
    <w:p w:rsidR="00215B79" w:rsidRPr="002F1C8B" w:rsidRDefault="00215B79" w:rsidP="00215B79">
      <w:pPr>
        <w:ind w:firstLine="426"/>
        <w:rPr>
          <w:sz w:val="20"/>
          <w:szCs w:val="20"/>
        </w:rPr>
      </w:pPr>
      <w:r w:rsidRPr="002F1C8B">
        <w:rPr>
          <w:sz w:val="20"/>
          <w:szCs w:val="20"/>
        </w:rPr>
        <w:t>     Высший орган ученического самоуправления — общее собрание, которое проводится 2 раза в год. Исполнительным и координирующим органом является совет объединения, сформированный на выборной основе из учащихся  5-11 классов, во главе которого стоит президент. Заседания Совета проводятся не реже 1 раз в четверть.</w:t>
      </w:r>
    </w:p>
    <w:p w:rsidR="00215B79" w:rsidRPr="002F1C8B" w:rsidRDefault="00215B79" w:rsidP="00326EDF">
      <w:pPr>
        <w:ind w:firstLine="426"/>
        <w:rPr>
          <w:sz w:val="20"/>
          <w:szCs w:val="20"/>
        </w:rPr>
      </w:pPr>
      <w:r w:rsidRPr="002F1C8B">
        <w:rPr>
          <w:sz w:val="20"/>
          <w:szCs w:val="20"/>
        </w:rPr>
        <w:t>     </w:t>
      </w:r>
    </w:p>
    <w:p w:rsidR="00215B79" w:rsidRPr="002F1C8B" w:rsidRDefault="00215B79" w:rsidP="00215B79">
      <w:pPr>
        <w:ind w:firstLine="426"/>
        <w:rPr>
          <w:sz w:val="20"/>
          <w:szCs w:val="20"/>
        </w:rPr>
      </w:pPr>
      <w:r w:rsidRPr="002F1C8B">
        <w:rPr>
          <w:sz w:val="20"/>
          <w:szCs w:val="20"/>
        </w:rPr>
        <w:t xml:space="preserve">   Все проведенные общешкольные мероприятия, открытые классные часы направлены на воспитание общественной активности учащихся их инициативности, самостоятельности. Все мероприятия проходили интересно, познавательно, содержательно и продуманно. Методика проведения мероприятий соответствовала теме и уровню развития коллектива.</w:t>
      </w:r>
    </w:p>
    <w:p w:rsidR="00215B79" w:rsidRPr="002F1C8B" w:rsidRDefault="00215B79" w:rsidP="00B322F6">
      <w:pPr>
        <w:ind w:firstLine="708"/>
        <w:rPr>
          <w:sz w:val="20"/>
          <w:szCs w:val="20"/>
        </w:rPr>
      </w:pPr>
      <w:r w:rsidRPr="002F1C8B">
        <w:rPr>
          <w:sz w:val="20"/>
          <w:szCs w:val="20"/>
        </w:rPr>
        <w:t>В течение года были проведены открытые мероприятия с приглашением родителей.  </w:t>
      </w:r>
      <w:r w:rsidR="00B322F6" w:rsidRPr="002F1C8B">
        <w:rPr>
          <w:sz w:val="20"/>
          <w:szCs w:val="20"/>
        </w:rPr>
        <w:t xml:space="preserve"> </w:t>
      </w:r>
    </w:p>
    <w:p w:rsidR="00215B79" w:rsidRPr="002F1C8B" w:rsidRDefault="00215B79" w:rsidP="00B13B6A">
      <w:pPr>
        <w:ind w:firstLine="426"/>
        <w:rPr>
          <w:sz w:val="20"/>
          <w:szCs w:val="20"/>
        </w:rPr>
      </w:pPr>
      <w:r w:rsidRPr="002F1C8B">
        <w:rPr>
          <w:sz w:val="20"/>
          <w:szCs w:val="20"/>
        </w:rPr>
        <w:t xml:space="preserve">    В течение нескольких лет действует отряд ЮИД «Светофор» руководитель Мышанская С.В, которые принимают активное участие в районных соревнованиях, акциях, декадниках по безопасности дорожного движения.  </w:t>
      </w:r>
      <w:proofErr w:type="spellStart"/>
      <w:r w:rsidRPr="002F1C8B">
        <w:rPr>
          <w:sz w:val="20"/>
          <w:szCs w:val="20"/>
        </w:rPr>
        <w:t>ЮИДовцы</w:t>
      </w:r>
      <w:proofErr w:type="spellEnd"/>
      <w:r w:rsidRPr="002F1C8B">
        <w:rPr>
          <w:sz w:val="20"/>
          <w:szCs w:val="20"/>
        </w:rPr>
        <w:t xml:space="preserve"> нашей школы приняли участие в районных соревнованиях «Безопасное колесо- 2014».</w:t>
      </w:r>
    </w:p>
    <w:p w:rsidR="00215B79" w:rsidRPr="002F1C8B" w:rsidRDefault="00215B79" w:rsidP="00B13B6A">
      <w:pPr>
        <w:ind w:firstLine="708"/>
        <w:rPr>
          <w:sz w:val="20"/>
          <w:szCs w:val="20"/>
        </w:rPr>
      </w:pPr>
      <w:r w:rsidRPr="002F1C8B">
        <w:rPr>
          <w:sz w:val="20"/>
          <w:szCs w:val="20"/>
        </w:rPr>
        <w:t>В школе работал  пресс-центр. Силами юных корреспондентов  Медведевой А. (10 кл.),  Бурховцовой М.(11 кл.) и педагогов Мышанской С.В. и  Самсоновой Н.А. ежемесячно выпускалас</w:t>
      </w:r>
      <w:r w:rsidR="00326EDF" w:rsidRPr="002F1C8B">
        <w:rPr>
          <w:sz w:val="20"/>
          <w:szCs w:val="20"/>
        </w:rPr>
        <w:t>ь газета «На школьном Олимпе».</w:t>
      </w:r>
    </w:p>
    <w:p w:rsidR="00215B79" w:rsidRPr="002F1C8B" w:rsidRDefault="00215B79" w:rsidP="00215B79">
      <w:pPr>
        <w:ind w:firstLine="426"/>
        <w:rPr>
          <w:sz w:val="20"/>
          <w:szCs w:val="20"/>
        </w:rPr>
      </w:pPr>
      <w:r w:rsidRPr="002F1C8B">
        <w:rPr>
          <w:sz w:val="20"/>
          <w:szCs w:val="20"/>
        </w:rPr>
        <w:t> Участники мероприятий, различных конкурсов поощрялись в течение всего года грамотами и благодарностями, небольшими сувенирами и призами. Проведенные за 2013-2014 учебный год классные часы мероприятия, акции, общешкольные мероприятия, КТД были направлены на воспитание общественной активности учащихся, их инициативности, самостоятельности, на создание условий для развития интеллектуальных творческих способностей учащихся, для самоопределения, самореализации, самоорганизации.</w:t>
      </w:r>
    </w:p>
    <w:p w:rsidR="00215B79" w:rsidRPr="002F1C8B" w:rsidRDefault="00215B79" w:rsidP="007B3539">
      <w:pPr>
        <w:ind w:firstLine="720"/>
        <w:rPr>
          <w:sz w:val="20"/>
          <w:szCs w:val="20"/>
        </w:rPr>
      </w:pPr>
      <w:r w:rsidRPr="002F1C8B">
        <w:rPr>
          <w:color w:val="000000"/>
          <w:sz w:val="20"/>
          <w:szCs w:val="20"/>
        </w:rPr>
        <w:t>В основе воспитательной работы школы лежала совместная творческая деятельность детей и взрослых по различным направлениям.</w:t>
      </w:r>
    </w:p>
    <w:p w:rsidR="00215B79" w:rsidRPr="002F1C8B" w:rsidRDefault="00215B79" w:rsidP="007E7690">
      <w:pPr>
        <w:ind w:firstLine="720"/>
        <w:rPr>
          <w:color w:val="000000"/>
          <w:sz w:val="20"/>
          <w:szCs w:val="20"/>
        </w:rPr>
      </w:pPr>
      <w:r w:rsidRPr="002F1C8B">
        <w:rPr>
          <w:b/>
          <w:i/>
          <w:iCs/>
          <w:color w:val="000000"/>
          <w:sz w:val="20"/>
          <w:szCs w:val="20"/>
        </w:rPr>
        <w:t>Работа по формированию ЗОЖ, безопасности жизнедеятельности   и профилактике правонарушений</w:t>
      </w:r>
      <w:r w:rsidRPr="002F1C8B">
        <w:rPr>
          <w:color w:val="000000"/>
          <w:sz w:val="20"/>
          <w:szCs w:val="20"/>
        </w:rPr>
        <w:t>.</w:t>
      </w:r>
    </w:p>
    <w:p w:rsidR="00215B79" w:rsidRPr="002F1C8B" w:rsidRDefault="00215B79" w:rsidP="00B13B6A">
      <w:pPr>
        <w:ind w:firstLine="720"/>
        <w:rPr>
          <w:color w:val="000000"/>
          <w:sz w:val="20"/>
          <w:szCs w:val="20"/>
        </w:rPr>
      </w:pPr>
      <w:r w:rsidRPr="002F1C8B">
        <w:rPr>
          <w:color w:val="000000"/>
          <w:sz w:val="20"/>
          <w:szCs w:val="20"/>
        </w:rPr>
        <w:t>В школе разработаны инновационный проект «Формирование культуры здорового образа жизни обучающихся в условиях сельской школы» на 2010-2015 г.г.</w:t>
      </w:r>
      <w:proofErr w:type="gramStart"/>
      <w:r w:rsidRPr="002F1C8B">
        <w:rPr>
          <w:color w:val="000000"/>
          <w:sz w:val="20"/>
          <w:szCs w:val="20"/>
        </w:rPr>
        <w:t xml:space="preserve"> .</w:t>
      </w:r>
      <w:proofErr w:type="gramEnd"/>
      <w:r w:rsidRPr="002F1C8B">
        <w:rPr>
          <w:color w:val="000000"/>
          <w:sz w:val="20"/>
          <w:szCs w:val="20"/>
        </w:rPr>
        <w:t xml:space="preserve">  В воспитательный план включены традиционные спортивно-оздоровительные мероприятия: легкоатлетический кросс, День туризма, День здоровья, соревнования по футболу и волейболу, «Веселые старты». Оформлен стенд «Древо знаний о здоровом образе жизни» и по ПДД «Знай и соблюдай».  </w:t>
      </w:r>
    </w:p>
    <w:p w:rsidR="00215B79" w:rsidRPr="002F1C8B" w:rsidRDefault="00215B79" w:rsidP="00215B79">
      <w:pPr>
        <w:rPr>
          <w:color w:val="000000"/>
          <w:sz w:val="20"/>
          <w:szCs w:val="20"/>
        </w:rPr>
      </w:pPr>
      <w:r w:rsidRPr="002F1C8B">
        <w:rPr>
          <w:color w:val="000000"/>
          <w:sz w:val="20"/>
          <w:szCs w:val="20"/>
        </w:rPr>
        <w:t xml:space="preserve"> Классными руководителями проводятся беседы, классные часы с использованием здоровьесберегающих технологий по ЗОЖ, ПДД, пожарной безопасности, антитеррору. В классных журналах ведутся записи о проводимых мероприятиях по 4-м направлениям. В журналах с  инструктажами  по безопасности жизнедеятельности имеются росписи обучающихся в течение учебного года.</w:t>
      </w:r>
    </w:p>
    <w:p w:rsidR="00215B79" w:rsidRPr="002F1C8B" w:rsidRDefault="00215B79" w:rsidP="00215B79">
      <w:pPr>
        <w:rPr>
          <w:color w:val="000000"/>
          <w:sz w:val="20"/>
          <w:szCs w:val="20"/>
        </w:rPr>
      </w:pPr>
      <w:r w:rsidRPr="002F1C8B">
        <w:rPr>
          <w:color w:val="000000"/>
          <w:sz w:val="20"/>
          <w:szCs w:val="20"/>
        </w:rPr>
        <w:lastRenderedPageBreak/>
        <w:t xml:space="preserve">В каждой классной комнате оформлены уголки безопасности, в которых отражается информация по </w:t>
      </w:r>
      <w:proofErr w:type="spellStart"/>
      <w:r w:rsidRPr="002F1C8B">
        <w:rPr>
          <w:color w:val="000000"/>
          <w:sz w:val="20"/>
          <w:szCs w:val="20"/>
        </w:rPr>
        <w:t>здоровьесбережению</w:t>
      </w:r>
      <w:proofErr w:type="spellEnd"/>
      <w:r w:rsidRPr="002F1C8B">
        <w:rPr>
          <w:color w:val="000000"/>
          <w:sz w:val="20"/>
          <w:szCs w:val="20"/>
        </w:rPr>
        <w:t>. Классными руководителями составлен план мероприятий по данному направлению, имеется накопительная папка сценариев, проводимых мероприятий,  ведется учет транспортных сре</w:t>
      </w:r>
      <w:proofErr w:type="gramStart"/>
      <w:r w:rsidRPr="002F1C8B">
        <w:rPr>
          <w:color w:val="000000"/>
          <w:sz w:val="20"/>
          <w:szCs w:val="20"/>
        </w:rPr>
        <w:t>дств в с</w:t>
      </w:r>
      <w:proofErr w:type="gramEnd"/>
      <w:r w:rsidRPr="002F1C8B">
        <w:rPr>
          <w:color w:val="000000"/>
          <w:sz w:val="20"/>
          <w:szCs w:val="20"/>
        </w:rPr>
        <w:t>емьях, отслеживаются учащиеся, которые управляют транспортными средствами без водительского удостоверения. С родителей таких учащихся взяты расписки.</w:t>
      </w:r>
    </w:p>
    <w:p w:rsidR="00215B79" w:rsidRPr="002F1C8B" w:rsidRDefault="00215B79" w:rsidP="002F1C8B">
      <w:pPr>
        <w:ind w:firstLine="720"/>
        <w:rPr>
          <w:color w:val="000000"/>
          <w:sz w:val="20"/>
          <w:szCs w:val="20"/>
        </w:rPr>
      </w:pPr>
      <w:r w:rsidRPr="002F1C8B">
        <w:rPr>
          <w:color w:val="000000"/>
          <w:sz w:val="20"/>
          <w:szCs w:val="20"/>
        </w:rPr>
        <w:t>По антинаркотической направленности  ведется работа по программе «Скажи наркотикам «нет!» на 2012 – 2017 г.г.</w:t>
      </w:r>
      <w:proofErr w:type="gramStart"/>
      <w:r w:rsidRPr="002F1C8B">
        <w:rPr>
          <w:color w:val="000000"/>
          <w:sz w:val="20"/>
          <w:szCs w:val="20"/>
        </w:rPr>
        <w:t xml:space="preserve"> .</w:t>
      </w:r>
      <w:proofErr w:type="gramEnd"/>
      <w:r w:rsidRPr="002F1C8B">
        <w:rPr>
          <w:color w:val="000000"/>
          <w:sz w:val="20"/>
          <w:szCs w:val="20"/>
        </w:rPr>
        <w:t xml:space="preserve"> В этом учебном году классными руководителями проводились организационные мероприятия: беседы  с показом презентаций, подготовка памяток и буклетов. </w:t>
      </w:r>
      <w:proofErr w:type="gramStart"/>
      <w:r w:rsidRPr="002F1C8B">
        <w:rPr>
          <w:color w:val="000000"/>
          <w:sz w:val="20"/>
          <w:szCs w:val="20"/>
        </w:rPr>
        <w:t>Обучающиеся</w:t>
      </w:r>
      <w:proofErr w:type="gramEnd"/>
      <w:r w:rsidRPr="002F1C8B">
        <w:rPr>
          <w:color w:val="000000"/>
          <w:sz w:val="20"/>
          <w:szCs w:val="20"/>
        </w:rPr>
        <w:t xml:space="preserve"> 9 класса прошли тестирование на употребление наркотических веществ в районной поликлинике. Волонтеры школы приняли участие в информационно-пропагандистских мероприятий «Тестирование на употребление наркотиков: начни с себя!» (октябрь), </w:t>
      </w:r>
      <w:proofErr w:type="gramStart"/>
      <w:r w:rsidRPr="002F1C8B">
        <w:rPr>
          <w:color w:val="000000"/>
          <w:sz w:val="20"/>
          <w:szCs w:val="20"/>
        </w:rPr>
        <w:t>в</w:t>
      </w:r>
      <w:proofErr w:type="gramEnd"/>
      <w:r w:rsidRPr="002F1C8B">
        <w:rPr>
          <w:color w:val="000000"/>
          <w:sz w:val="20"/>
          <w:szCs w:val="20"/>
        </w:rPr>
        <w:t xml:space="preserve"> Всероссийской антинаркотической акции «Сообщи, где торгуют смертью» (март), акция, посвященная 26 июня – Международному Дню борьбы с наркоманией (июнь)</w:t>
      </w:r>
    </w:p>
    <w:p w:rsidR="00215B79" w:rsidRPr="002F1C8B" w:rsidRDefault="00215B79" w:rsidP="00215B79">
      <w:pPr>
        <w:ind w:left="360"/>
        <w:rPr>
          <w:sz w:val="20"/>
          <w:szCs w:val="20"/>
        </w:rPr>
      </w:pPr>
      <w:r w:rsidRPr="002F1C8B">
        <w:rPr>
          <w:color w:val="000000"/>
          <w:sz w:val="20"/>
          <w:szCs w:val="20"/>
        </w:rPr>
        <w:t xml:space="preserve">По безопасности дорожного движения Просветительская работа по безопасности дорожного движения с учащимися школы ведется по профилактической программе </w:t>
      </w:r>
      <w:r w:rsidRPr="002F1C8B">
        <w:rPr>
          <w:sz w:val="20"/>
          <w:szCs w:val="20"/>
        </w:rPr>
        <w:t xml:space="preserve">«Безопасность на дорогах» на 2012-2017 г.г., </w:t>
      </w:r>
    </w:p>
    <w:p w:rsidR="00215B79" w:rsidRPr="002F1C8B" w:rsidRDefault="00215B79" w:rsidP="002F1C8B">
      <w:pPr>
        <w:ind w:firstLine="720"/>
        <w:rPr>
          <w:color w:val="000000"/>
          <w:sz w:val="20"/>
          <w:szCs w:val="20"/>
        </w:rPr>
      </w:pPr>
      <w:r w:rsidRPr="002F1C8B">
        <w:rPr>
          <w:color w:val="000000"/>
          <w:sz w:val="20"/>
          <w:szCs w:val="20"/>
        </w:rPr>
        <w:t>На протяжении учебного года в школе работала комиссия «Мы за безопасность дорожного движения», которая решала вопросы по подготовке и проведению мероприятий в школе по безопасности дорожного движения. Всего проведено 11 заседаний.</w:t>
      </w:r>
    </w:p>
    <w:p w:rsidR="00215B79" w:rsidRPr="002F1C8B" w:rsidRDefault="00215B79" w:rsidP="00215B79">
      <w:pPr>
        <w:ind w:left="360"/>
        <w:rPr>
          <w:sz w:val="20"/>
          <w:szCs w:val="20"/>
        </w:rPr>
      </w:pPr>
      <w:r w:rsidRPr="002F1C8B">
        <w:rPr>
          <w:sz w:val="20"/>
          <w:szCs w:val="20"/>
        </w:rPr>
        <w:t xml:space="preserve">По «Программе  по пожарной безопасности» на 2012-2017 г.г. в школе велась работа по разработанному плану. </w:t>
      </w:r>
      <w:proofErr w:type="gramStart"/>
      <w:r w:rsidRPr="002F1C8B">
        <w:rPr>
          <w:sz w:val="20"/>
          <w:szCs w:val="20"/>
        </w:rPr>
        <w:t xml:space="preserve">Классными руководителями с обучающимися 1-11 классов  проводились беседы, классные часы,  конкурсы рисунков по пожарной безопасности, инструктажи под роспись, тренировочные занятия по эвакуации из здания школы. </w:t>
      </w:r>
      <w:proofErr w:type="gramEnd"/>
    </w:p>
    <w:p w:rsidR="00215B79" w:rsidRPr="002F1C8B" w:rsidRDefault="00215B79" w:rsidP="00215B79">
      <w:pPr>
        <w:jc w:val="both"/>
        <w:rPr>
          <w:sz w:val="20"/>
          <w:szCs w:val="20"/>
        </w:rPr>
      </w:pPr>
      <w:r w:rsidRPr="002F1C8B">
        <w:rPr>
          <w:sz w:val="20"/>
          <w:szCs w:val="20"/>
        </w:rPr>
        <w:t xml:space="preserve">       Ежегодно в школе проводится медицинский осмотр учащихся фельдшером </w:t>
      </w:r>
      <w:proofErr w:type="spellStart"/>
      <w:r w:rsidRPr="002F1C8B">
        <w:rPr>
          <w:sz w:val="20"/>
          <w:szCs w:val="20"/>
        </w:rPr>
        <w:t>ФАПа</w:t>
      </w:r>
      <w:proofErr w:type="spellEnd"/>
      <w:r w:rsidRPr="002F1C8B">
        <w:rPr>
          <w:sz w:val="20"/>
          <w:szCs w:val="20"/>
        </w:rPr>
        <w:t xml:space="preserve"> Ткаченко Л.И. и ведущими специалистами ЦРБ. В зависимости от состояния здоровья и физической подготовки, определяется группа здоровья учащихся.</w:t>
      </w:r>
    </w:p>
    <w:p w:rsidR="00215B79" w:rsidRPr="002F1C8B" w:rsidRDefault="00215B79" w:rsidP="00215B79">
      <w:pPr>
        <w:rPr>
          <w:color w:val="000000"/>
          <w:sz w:val="20"/>
          <w:szCs w:val="20"/>
        </w:rPr>
      </w:pPr>
      <w:r w:rsidRPr="002F1C8B">
        <w:rPr>
          <w:color w:val="000000"/>
          <w:sz w:val="20"/>
          <w:szCs w:val="20"/>
        </w:rPr>
        <w:t xml:space="preserve">     </w:t>
      </w:r>
      <w:r w:rsidRPr="002F1C8B">
        <w:rPr>
          <w:color w:val="000000"/>
          <w:sz w:val="20"/>
          <w:szCs w:val="20"/>
        </w:rPr>
        <w:tab/>
        <w:t xml:space="preserve">В период с 02.06.2014  по 27.06.2014г. в школе  функционировал  летний оздоровительный лагерь «Бодрость»  с дневным пребыванием, с охватом детей – 36 человек.  В нем первоочередном порядке обеспечена была организация отдыха и оздоровления  детей, попавших в трудные жизненные ситуации,  сирот и детей, находящихся под опекой – 4, детей из многодетных семей - 6, детей «группы риска» - 2, детей из малообеспеченных семей - 32, детей безработных - 4 .                                                                         </w:t>
      </w:r>
    </w:p>
    <w:p w:rsidR="007E7690" w:rsidRPr="002F1C8B" w:rsidRDefault="007E7690" w:rsidP="00215B79">
      <w:pPr>
        <w:ind w:firstLine="709"/>
        <w:jc w:val="center"/>
        <w:rPr>
          <w:b/>
          <w:i/>
          <w:sz w:val="20"/>
          <w:szCs w:val="20"/>
        </w:rPr>
      </w:pPr>
    </w:p>
    <w:p w:rsidR="00215B79" w:rsidRPr="002F1C8B" w:rsidRDefault="00215B79" w:rsidP="00215B79">
      <w:pPr>
        <w:ind w:firstLine="709"/>
        <w:jc w:val="center"/>
        <w:rPr>
          <w:b/>
          <w:i/>
          <w:sz w:val="20"/>
          <w:szCs w:val="20"/>
        </w:rPr>
      </w:pPr>
      <w:r w:rsidRPr="002F1C8B">
        <w:rPr>
          <w:b/>
          <w:i/>
          <w:sz w:val="20"/>
          <w:szCs w:val="20"/>
        </w:rPr>
        <w:t xml:space="preserve"> Работа с родителями и взаимодействие с социумом по профилактике правонарушений несовершеннолетних и семейного неблагополучия</w:t>
      </w:r>
    </w:p>
    <w:p w:rsidR="00215B79" w:rsidRPr="002F1C8B" w:rsidRDefault="00215B79" w:rsidP="00215B79">
      <w:pPr>
        <w:jc w:val="both"/>
        <w:rPr>
          <w:sz w:val="20"/>
          <w:szCs w:val="20"/>
        </w:rPr>
      </w:pPr>
      <w:r w:rsidRPr="002F1C8B">
        <w:rPr>
          <w:sz w:val="20"/>
          <w:szCs w:val="20"/>
        </w:rPr>
        <w:t xml:space="preserve">     Выявление воспитательных возможностей родителей, сотрудничество учителя и родителей в развитии личности школьника, укрепление связи между  педагогами и родителями – одна из важнейших задач работы школы.</w:t>
      </w:r>
    </w:p>
    <w:p w:rsidR="00215B79" w:rsidRPr="002F1C8B" w:rsidRDefault="00215B79" w:rsidP="00215B79">
      <w:pPr>
        <w:tabs>
          <w:tab w:val="center" w:pos="4677"/>
        </w:tabs>
        <w:rPr>
          <w:sz w:val="20"/>
          <w:szCs w:val="20"/>
        </w:rPr>
      </w:pPr>
      <w:r w:rsidRPr="002F1C8B">
        <w:rPr>
          <w:sz w:val="20"/>
          <w:szCs w:val="20"/>
        </w:rPr>
        <w:t xml:space="preserve">   В 2013 - 2014 учебном году педагогическим коллективом проведено 5 общешкольных родительских собрания - педагогических всеобучей: «Формирование правильного отношения детей и родителей к школьным оценкам. Психологические </w:t>
      </w:r>
      <w:proofErr w:type="spellStart"/>
      <w:r w:rsidRPr="002F1C8B">
        <w:rPr>
          <w:sz w:val="20"/>
          <w:szCs w:val="20"/>
        </w:rPr>
        <w:t>осноы</w:t>
      </w:r>
      <w:proofErr w:type="spellEnd"/>
      <w:r w:rsidRPr="002F1C8B">
        <w:rPr>
          <w:sz w:val="20"/>
          <w:szCs w:val="20"/>
        </w:rPr>
        <w:t xml:space="preserve"> поощрения и наказания. Эмоциональное благополучие школьника» (27.09.2013 г.), «Ребенок и интернет. </w:t>
      </w:r>
      <w:proofErr w:type="gramStart"/>
      <w:r w:rsidRPr="002F1C8B">
        <w:rPr>
          <w:sz w:val="20"/>
          <w:szCs w:val="20"/>
        </w:rPr>
        <w:t xml:space="preserve">Чем опасны </w:t>
      </w:r>
      <w:proofErr w:type="spellStart"/>
      <w:r w:rsidRPr="002F1C8B">
        <w:rPr>
          <w:sz w:val="20"/>
          <w:szCs w:val="20"/>
        </w:rPr>
        <w:t>интернет-игры</w:t>
      </w:r>
      <w:proofErr w:type="spellEnd"/>
      <w:r w:rsidRPr="002F1C8B">
        <w:rPr>
          <w:sz w:val="20"/>
          <w:szCs w:val="20"/>
        </w:rPr>
        <w:t xml:space="preserve"> для формирующейся психики ребенка?</w:t>
      </w:r>
      <w:proofErr w:type="gramEnd"/>
      <w:r w:rsidRPr="002F1C8B">
        <w:rPr>
          <w:sz w:val="20"/>
          <w:szCs w:val="20"/>
        </w:rPr>
        <w:t xml:space="preserve"> Родительский контроль» (29.11.2013 г.), «Лучшая защита – это нападение. Детская агрессивность: истоки и последствия. Сохранение и укрепление психологического и физического здоровья детей и подростков в условиях современного</w:t>
      </w:r>
      <w:r w:rsidR="00326EDF" w:rsidRPr="002F1C8B">
        <w:rPr>
          <w:sz w:val="20"/>
          <w:szCs w:val="20"/>
        </w:rPr>
        <w:t xml:space="preserve"> </w:t>
      </w:r>
      <w:r w:rsidRPr="002F1C8B">
        <w:rPr>
          <w:sz w:val="20"/>
          <w:szCs w:val="20"/>
        </w:rPr>
        <w:t>образования» (07.02.2014 г.),</w:t>
      </w:r>
    </w:p>
    <w:p w:rsidR="00215B79" w:rsidRPr="002F1C8B" w:rsidRDefault="00215B79" w:rsidP="00215B79">
      <w:pPr>
        <w:tabs>
          <w:tab w:val="center" w:pos="4677"/>
        </w:tabs>
        <w:rPr>
          <w:sz w:val="20"/>
          <w:szCs w:val="20"/>
        </w:rPr>
      </w:pPr>
      <w:r w:rsidRPr="002F1C8B">
        <w:rPr>
          <w:sz w:val="20"/>
          <w:szCs w:val="20"/>
        </w:rPr>
        <w:t xml:space="preserve">   «Физиологические особенности развития школьника. Значение занятий физической культурой, соблюдение режима дня, организация правильного питания. Как научить ребенка делать правильный выбор? Страшная мода: </w:t>
      </w:r>
      <w:proofErr w:type="spellStart"/>
      <w:r w:rsidRPr="002F1C8B">
        <w:rPr>
          <w:sz w:val="20"/>
          <w:szCs w:val="20"/>
        </w:rPr>
        <w:t>анорексия</w:t>
      </w:r>
      <w:proofErr w:type="spellEnd"/>
      <w:r w:rsidRPr="002F1C8B">
        <w:rPr>
          <w:sz w:val="20"/>
          <w:szCs w:val="20"/>
        </w:rPr>
        <w:t xml:space="preserve"> в действии» (14.03.2014  г.), </w:t>
      </w:r>
    </w:p>
    <w:p w:rsidR="00215B79" w:rsidRPr="002F1C8B" w:rsidRDefault="00215B79" w:rsidP="00215B79">
      <w:pPr>
        <w:tabs>
          <w:tab w:val="center" w:pos="4677"/>
        </w:tabs>
        <w:rPr>
          <w:i/>
          <w:iCs/>
          <w:sz w:val="20"/>
          <w:szCs w:val="20"/>
        </w:rPr>
      </w:pPr>
      <w:r w:rsidRPr="002F1C8B">
        <w:rPr>
          <w:i/>
          <w:iCs/>
          <w:sz w:val="20"/>
          <w:szCs w:val="20"/>
        </w:rPr>
        <w:t xml:space="preserve">      «</w:t>
      </w:r>
      <w:r w:rsidRPr="002F1C8B">
        <w:rPr>
          <w:bCs/>
          <w:sz w:val="20"/>
          <w:szCs w:val="20"/>
        </w:rPr>
        <w:t>Родителям о внимании и внимательности. Причины детского дорожно-транспортного травматизма. Роль семьи в профилактике детского дорожно-транспортного травматизма</w:t>
      </w:r>
      <w:r w:rsidRPr="002F1C8B">
        <w:rPr>
          <w:bCs/>
          <w:i/>
          <w:iCs/>
          <w:sz w:val="20"/>
          <w:szCs w:val="20"/>
        </w:rPr>
        <w:t>» (22.05.2014 г.).</w:t>
      </w:r>
      <w:r w:rsidRPr="002F1C8B">
        <w:rPr>
          <w:sz w:val="20"/>
          <w:szCs w:val="20"/>
        </w:rPr>
        <w:t xml:space="preserve">    </w:t>
      </w:r>
    </w:p>
    <w:p w:rsidR="00215B79" w:rsidRPr="002F1C8B" w:rsidRDefault="00215B79" w:rsidP="00215B79">
      <w:pPr>
        <w:jc w:val="both"/>
        <w:rPr>
          <w:sz w:val="20"/>
          <w:szCs w:val="20"/>
        </w:rPr>
      </w:pPr>
      <w:r w:rsidRPr="002F1C8B">
        <w:rPr>
          <w:b/>
          <w:sz w:val="20"/>
          <w:szCs w:val="20"/>
        </w:rPr>
        <w:t xml:space="preserve">   </w:t>
      </w:r>
      <w:r w:rsidRPr="002F1C8B">
        <w:rPr>
          <w:sz w:val="20"/>
          <w:szCs w:val="20"/>
        </w:rPr>
        <w:t>Наиболее тесная связь с родителями в этом направлении поддерживается классными  руководителями. Разнообразны и формы работы с родителями: индивидуальные беседы, дни открытых дверей, организация родительских лекторий, родительские собрания, посещение на дому, тренинги, анкетирование. Тематика родительских собраний подбирается с учетом возрастных особенностей  детей.</w:t>
      </w:r>
    </w:p>
    <w:p w:rsidR="00215B79" w:rsidRPr="002F1C8B" w:rsidRDefault="00215B79" w:rsidP="00215B79">
      <w:pPr>
        <w:rPr>
          <w:sz w:val="20"/>
          <w:szCs w:val="20"/>
        </w:rPr>
      </w:pPr>
      <w:r w:rsidRPr="002F1C8B">
        <w:rPr>
          <w:sz w:val="20"/>
          <w:szCs w:val="20"/>
        </w:rPr>
        <w:t xml:space="preserve">   Администрация школы  проводит индивидуальные беседы с родителями по вопросам успеваемости, дисциплины, состояния здоровья  ребенка. Оказывается психологическая помощь в разрешении конфликтных ситуаций и других проблем в воспитании детей (Медведева Л.В.).</w:t>
      </w:r>
    </w:p>
    <w:p w:rsidR="00215B79" w:rsidRPr="002F1C8B" w:rsidRDefault="00215B79" w:rsidP="00215B79">
      <w:pPr>
        <w:jc w:val="both"/>
        <w:rPr>
          <w:sz w:val="20"/>
          <w:szCs w:val="20"/>
        </w:rPr>
      </w:pPr>
      <w:r w:rsidRPr="002F1C8B">
        <w:rPr>
          <w:sz w:val="20"/>
          <w:szCs w:val="20"/>
        </w:rPr>
        <w:t xml:space="preserve">  Родительский комитет  школы  и классные комитеты играют немаловажную роль в решение вопросов по ремонту школы и классных комнат, питания детей,  их труда и отдыха, в организации итоговой аттестации  9, 11 классов.</w:t>
      </w:r>
    </w:p>
    <w:p w:rsidR="00215B79" w:rsidRPr="002F1C8B" w:rsidRDefault="00215B79" w:rsidP="00326EDF">
      <w:pPr>
        <w:rPr>
          <w:sz w:val="20"/>
          <w:szCs w:val="20"/>
        </w:rPr>
      </w:pPr>
      <w:r w:rsidRPr="002F1C8B">
        <w:rPr>
          <w:sz w:val="20"/>
          <w:szCs w:val="20"/>
        </w:rPr>
        <w:t xml:space="preserve">  Родители являются активными помощниками классных руководителей  в организации и проведении мероприятий, походов и экскурсий, праздничных и выпускных вечеров.                     </w:t>
      </w:r>
    </w:p>
    <w:p w:rsidR="00215B79" w:rsidRPr="002F1C8B" w:rsidRDefault="00215B79" w:rsidP="00215B79">
      <w:pPr>
        <w:tabs>
          <w:tab w:val="left" w:pos="851"/>
        </w:tabs>
        <w:rPr>
          <w:sz w:val="20"/>
          <w:szCs w:val="20"/>
        </w:rPr>
      </w:pPr>
      <w:r w:rsidRPr="002F1C8B">
        <w:rPr>
          <w:sz w:val="20"/>
          <w:szCs w:val="20"/>
        </w:rPr>
        <w:t xml:space="preserve">       Администрация школы и педколлектив совместно с родителями ведут работу по профилактике беспризорности и правонарушениям несовершеннолетних,  с детьми «группы риска» и неблагополучными семьями.  </w:t>
      </w:r>
      <w:proofErr w:type="gramStart"/>
      <w:r w:rsidRPr="002F1C8B">
        <w:rPr>
          <w:sz w:val="20"/>
          <w:szCs w:val="20"/>
        </w:rPr>
        <w:t xml:space="preserve">Составлен план работы по программе «Профилактика беспризорности и правонарушений среди несовершеннолетних» на 2010-2015 г.г.. В школе вел работу Совет по профилактике  безнадзорности, беспризорности  и правонарушений среди несовершеннолетних в составе 7 человек под </w:t>
      </w:r>
      <w:proofErr w:type="spellStart"/>
      <w:r w:rsidRPr="002F1C8B">
        <w:rPr>
          <w:sz w:val="20"/>
          <w:szCs w:val="20"/>
        </w:rPr>
        <w:t>рукодством</w:t>
      </w:r>
      <w:proofErr w:type="spellEnd"/>
      <w:r w:rsidRPr="002F1C8B">
        <w:rPr>
          <w:sz w:val="20"/>
          <w:szCs w:val="20"/>
        </w:rPr>
        <w:t xml:space="preserve"> зам. директора по ВР Самсоновой Н.А.. Совместно с  председателем общешкольного родительского комитета Ромашковой О.А. проведено 11  заседаний.</w:t>
      </w:r>
      <w:proofErr w:type="gramEnd"/>
      <w:r w:rsidRPr="002F1C8B">
        <w:rPr>
          <w:sz w:val="20"/>
          <w:szCs w:val="20"/>
        </w:rPr>
        <w:t xml:space="preserve">  </w:t>
      </w:r>
      <w:proofErr w:type="gramStart"/>
      <w:r w:rsidRPr="002F1C8B">
        <w:rPr>
          <w:sz w:val="20"/>
          <w:szCs w:val="20"/>
        </w:rPr>
        <w:t>На них были рассмотрены вопросы: о снятии и постановке детей и семей на внутришкольный и внутриклассный  учеты, об утверждении графика проведения рейда по выявлению детей, склонных к курению,  правонарушениям, бродяжничеству и мест, угрожающих безопасности жизни и здоровья детей, об охвате  детей, склонных к правонарушениям классными, общешкольными и районными мероприятиями, об итогах  работы классных руководителей по индивидуальным комплексным программам реабилитации  с</w:t>
      </w:r>
      <w:proofErr w:type="gramEnd"/>
      <w:r w:rsidRPr="002F1C8B">
        <w:rPr>
          <w:sz w:val="20"/>
          <w:szCs w:val="20"/>
        </w:rPr>
        <w:t xml:space="preserve"> детьми «группы риска», проверки дневников наблюдений, об организации оздоровления и </w:t>
      </w:r>
      <w:proofErr w:type="gramStart"/>
      <w:r w:rsidRPr="002F1C8B">
        <w:rPr>
          <w:sz w:val="20"/>
          <w:szCs w:val="20"/>
        </w:rPr>
        <w:t>занятости</w:t>
      </w:r>
      <w:proofErr w:type="gramEnd"/>
      <w:r w:rsidRPr="002F1C8B">
        <w:rPr>
          <w:sz w:val="20"/>
          <w:szCs w:val="20"/>
        </w:rPr>
        <w:t xml:space="preserve"> обучающихся школы в период летних каникул, по вопросу оздоровления детей, находящихся в социально-опасном положении в лагерях и санаториях.</w:t>
      </w:r>
    </w:p>
    <w:p w:rsidR="00215B79" w:rsidRPr="002F1C8B" w:rsidRDefault="00215B79" w:rsidP="00215B79">
      <w:pPr>
        <w:rPr>
          <w:sz w:val="20"/>
          <w:szCs w:val="20"/>
        </w:rPr>
      </w:pPr>
      <w:r w:rsidRPr="002F1C8B">
        <w:rPr>
          <w:sz w:val="20"/>
          <w:szCs w:val="20"/>
        </w:rPr>
        <w:t>По решению Совета профилактики утверждены новые списки (Протокол № 12 от 30.05.2014 г.):</w:t>
      </w:r>
    </w:p>
    <w:p w:rsidR="00215B79" w:rsidRPr="002F1C8B" w:rsidRDefault="00215B79" w:rsidP="00215B79">
      <w:pPr>
        <w:rPr>
          <w:sz w:val="20"/>
          <w:szCs w:val="20"/>
        </w:rPr>
      </w:pPr>
      <w:r w:rsidRPr="002F1C8B">
        <w:rPr>
          <w:sz w:val="20"/>
          <w:szCs w:val="20"/>
        </w:rPr>
        <w:t>- детей «группы риска», стоящих на внутришкольном учете</w:t>
      </w:r>
      <w:r w:rsidRPr="002F1C8B">
        <w:rPr>
          <w:b/>
          <w:sz w:val="20"/>
          <w:szCs w:val="20"/>
        </w:rPr>
        <w:t xml:space="preserve">: </w:t>
      </w:r>
    </w:p>
    <w:p w:rsidR="00215B79" w:rsidRPr="002F1C8B" w:rsidRDefault="00215B79" w:rsidP="00215B79">
      <w:pPr>
        <w:rPr>
          <w:sz w:val="20"/>
          <w:szCs w:val="20"/>
        </w:rPr>
      </w:pPr>
      <w:proofErr w:type="gramStart"/>
      <w:r w:rsidRPr="002F1C8B">
        <w:rPr>
          <w:sz w:val="20"/>
          <w:szCs w:val="20"/>
        </w:rPr>
        <w:t>- детей, стоящих на внутриклассном учете: кл.));</w:t>
      </w:r>
      <w:proofErr w:type="gramEnd"/>
    </w:p>
    <w:p w:rsidR="00215B79" w:rsidRPr="002F1C8B" w:rsidRDefault="00215B79" w:rsidP="00215B79">
      <w:pPr>
        <w:rPr>
          <w:sz w:val="20"/>
          <w:szCs w:val="20"/>
        </w:rPr>
      </w:pPr>
      <w:r w:rsidRPr="002F1C8B">
        <w:rPr>
          <w:sz w:val="20"/>
          <w:szCs w:val="20"/>
        </w:rPr>
        <w:t>- неблагополучных семей: 4 - детей, находящихся в социально-опасном положении: 8 чел.;</w:t>
      </w:r>
    </w:p>
    <w:p w:rsidR="00215B79" w:rsidRPr="002F1C8B" w:rsidRDefault="00215B79" w:rsidP="00215B79">
      <w:pPr>
        <w:rPr>
          <w:sz w:val="20"/>
          <w:szCs w:val="20"/>
        </w:rPr>
      </w:pPr>
      <w:r w:rsidRPr="002F1C8B">
        <w:rPr>
          <w:sz w:val="20"/>
          <w:szCs w:val="20"/>
        </w:rPr>
        <w:t>- детей, находящихся под опекой: 7 чел</w:t>
      </w:r>
      <w:proofErr w:type="gramStart"/>
      <w:r w:rsidRPr="002F1C8B">
        <w:rPr>
          <w:sz w:val="20"/>
          <w:szCs w:val="20"/>
        </w:rPr>
        <w:t>..</w:t>
      </w:r>
      <w:proofErr w:type="gramEnd"/>
    </w:p>
    <w:p w:rsidR="00215B79" w:rsidRPr="002F1C8B" w:rsidRDefault="00215B79" w:rsidP="00215B79">
      <w:pPr>
        <w:rPr>
          <w:sz w:val="20"/>
          <w:szCs w:val="20"/>
        </w:rPr>
      </w:pPr>
      <w:r w:rsidRPr="002F1C8B">
        <w:rPr>
          <w:sz w:val="20"/>
          <w:szCs w:val="20"/>
        </w:rPr>
        <w:lastRenderedPageBreak/>
        <w:t xml:space="preserve">Работа велась по совместно разработанному плану с межведомственными службами по Тацинскому району. </w:t>
      </w:r>
      <w:proofErr w:type="gramStart"/>
      <w:r w:rsidRPr="002F1C8B">
        <w:rPr>
          <w:sz w:val="20"/>
          <w:szCs w:val="20"/>
        </w:rPr>
        <w:t xml:space="preserve">Регулярно посещали школу и делали объезды  неблагополучных семей с о старшим специалистом Администрации Зазерского сельского поселения Данченко О.В. , соцработником Фоменко Т.А. с участковым </w:t>
      </w:r>
      <w:proofErr w:type="spellStart"/>
      <w:r w:rsidRPr="002F1C8B">
        <w:rPr>
          <w:sz w:val="20"/>
          <w:szCs w:val="20"/>
        </w:rPr>
        <w:t>Резниковым</w:t>
      </w:r>
      <w:proofErr w:type="spellEnd"/>
      <w:r w:rsidRPr="002F1C8B">
        <w:rPr>
          <w:sz w:val="20"/>
          <w:szCs w:val="20"/>
        </w:rPr>
        <w:t xml:space="preserve"> Н.В.., инспектором полиции </w:t>
      </w:r>
      <w:proofErr w:type="spellStart"/>
      <w:r w:rsidRPr="002F1C8B">
        <w:rPr>
          <w:sz w:val="20"/>
          <w:szCs w:val="20"/>
        </w:rPr>
        <w:t>Забродиным</w:t>
      </w:r>
      <w:proofErr w:type="spellEnd"/>
      <w:r w:rsidRPr="002F1C8B">
        <w:rPr>
          <w:sz w:val="20"/>
          <w:szCs w:val="20"/>
        </w:rPr>
        <w:t xml:space="preserve"> А.В., секретарь КДН Галаган Е.В., специалистом Косенко Л.И., методистом по опеке и попечительству Кожевниковой Ф.Г.. Это помогало быстрее найти взаимопонимание у родителей в решении возникающих</w:t>
      </w:r>
      <w:proofErr w:type="gramEnd"/>
      <w:r w:rsidRPr="002F1C8B">
        <w:rPr>
          <w:sz w:val="20"/>
          <w:szCs w:val="20"/>
        </w:rPr>
        <w:t xml:space="preserve"> вопросов по проблеме воспитания детей.</w:t>
      </w:r>
    </w:p>
    <w:p w:rsidR="00215B79" w:rsidRPr="002F1C8B" w:rsidRDefault="00215B79" w:rsidP="00215B79">
      <w:pPr>
        <w:jc w:val="center"/>
        <w:rPr>
          <w:color w:val="000000"/>
          <w:sz w:val="20"/>
          <w:szCs w:val="20"/>
        </w:rPr>
      </w:pPr>
      <w:proofErr w:type="spellStart"/>
      <w:r w:rsidRPr="002F1C8B">
        <w:rPr>
          <w:rFonts w:eastAsia="Calibri"/>
          <w:b/>
          <w:i/>
          <w:sz w:val="20"/>
          <w:szCs w:val="20"/>
          <w:lang w:eastAsia="en-US"/>
        </w:rPr>
        <w:t>Профориентационная</w:t>
      </w:r>
      <w:proofErr w:type="spellEnd"/>
      <w:r w:rsidRPr="002F1C8B">
        <w:rPr>
          <w:rFonts w:eastAsia="Calibri"/>
          <w:b/>
          <w:i/>
          <w:sz w:val="20"/>
          <w:szCs w:val="20"/>
          <w:lang w:eastAsia="en-US"/>
        </w:rPr>
        <w:t xml:space="preserve">  работа в школе.</w:t>
      </w:r>
    </w:p>
    <w:p w:rsidR="00215B79" w:rsidRPr="002F1C8B" w:rsidRDefault="00215B79" w:rsidP="007E7690">
      <w:pPr>
        <w:ind w:firstLine="709"/>
        <w:contextualSpacing/>
        <w:rPr>
          <w:rFonts w:eastAsia="Calibri"/>
          <w:sz w:val="20"/>
          <w:szCs w:val="20"/>
          <w:lang w:eastAsia="en-US"/>
        </w:rPr>
      </w:pPr>
      <w:r w:rsidRPr="002F1C8B">
        <w:rPr>
          <w:rFonts w:eastAsia="Calibri"/>
          <w:sz w:val="20"/>
          <w:szCs w:val="20"/>
          <w:lang w:eastAsia="en-US"/>
        </w:rPr>
        <w:t xml:space="preserve">По профориентации школьников проводилась  работа согласно плану: </w:t>
      </w:r>
    </w:p>
    <w:p w:rsidR="00215B79" w:rsidRPr="002F1C8B" w:rsidRDefault="00215B79" w:rsidP="007E7690">
      <w:pPr>
        <w:ind w:firstLine="709"/>
        <w:contextualSpacing/>
        <w:rPr>
          <w:rFonts w:eastAsia="Calibri"/>
          <w:sz w:val="20"/>
          <w:szCs w:val="20"/>
          <w:lang w:eastAsia="en-US"/>
        </w:rPr>
      </w:pPr>
      <w:r w:rsidRPr="002F1C8B">
        <w:rPr>
          <w:rFonts w:eastAsia="Calibri"/>
          <w:sz w:val="20"/>
          <w:szCs w:val="20"/>
          <w:lang w:eastAsia="en-US"/>
        </w:rPr>
        <w:t>- анкетирование учащихся об их профессиональной направленности (9, 11 классов) октябрь;</w:t>
      </w:r>
    </w:p>
    <w:p w:rsidR="00215B79" w:rsidRPr="002F1C8B" w:rsidRDefault="00215B79" w:rsidP="007E7690">
      <w:pPr>
        <w:ind w:firstLine="709"/>
        <w:contextualSpacing/>
        <w:rPr>
          <w:rFonts w:eastAsia="Calibri"/>
          <w:sz w:val="20"/>
          <w:szCs w:val="20"/>
          <w:lang w:eastAsia="en-US"/>
        </w:rPr>
      </w:pPr>
      <w:r w:rsidRPr="002F1C8B">
        <w:rPr>
          <w:rFonts w:eastAsia="Calibri"/>
          <w:sz w:val="20"/>
          <w:szCs w:val="20"/>
          <w:lang w:eastAsia="en-US"/>
        </w:rPr>
        <w:t>- классные часы «Знакомство с профессиями» с показом презентаций (1-8 кл.);</w:t>
      </w:r>
    </w:p>
    <w:p w:rsidR="00215B79" w:rsidRPr="002F1C8B" w:rsidRDefault="00215B79" w:rsidP="007E7690">
      <w:pPr>
        <w:ind w:firstLine="709"/>
        <w:contextualSpacing/>
        <w:rPr>
          <w:rFonts w:eastAsia="Calibri"/>
          <w:sz w:val="20"/>
          <w:szCs w:val="20"/>
          <w:lang w:eastAsia="en-US"/>
        </w:rPr>
      </w:pPr>
      <w:r w:rsidRPr="002F1C8B">
        <w:rPr>
          <w:rFonts w:eastAsia="Calibri"/>
          <w:sz w:val="20"/>
          <w:szCs w:val="20"/>
          <w:lang w:eastAsia="en-US"/>
        </w:rPr>
        <w:t>- Мониторинг профессий «Голосуй за профессию»  среди обучающихся 9 и 11 классов (17 чел.), проводимый в октябре 2013 г.  и  марте 2014 г. показал, что предпочтение в выборе профессий молодые люди делают в основном на рабочие  профессии: автомехаников, сварщиков, энергетиков.</w:t>
      </w:r>
    </w:p>
    <w:p w:rsidR="00215B79" w:rsidRPr="002F1C8B" w:rsidRDefault="00215B79" w:rsidP="007E7690">
      <w:pPr>
        <w:ind w:firstLine="709"/>
        <w:contextualSpacing/>
        <w:rPr>
          <w:rFonts w:eastAsia="Calibri"/>
          <w:sz w:val="20"/>
          <w:szCs w:val="20"/>
          <w:lang w:eastAsia="en-US"/>
        </w:rPr>
      </w:pPr>
      <w:r w:rsidRPr="002F1C8B">
        <w:rPr>
          <w:rFonts w:eastAsia="Calibri"/>
          <w:sz w:val="20"/>
          <w:szCs w:val="20"/>
          <w:lang w:eastAsia="en-US"/>
        </w:rPr>
        <w:t>Традиционно обучающиеся 10-11 классов проводят в школе «День самоуправления» на День учителя. Ребята знакомятся с методикой преподавания выбранного ими предмета, под руководством учителей и самостоятельно проводят уроки. Ежегодно выпускники нашей школы выбирают педагогическую стезю.</w:t>
      </w:r>
    </w:p>
    <w:p w:rsidR="00215B79" w:rsidRPr="002F1C8B" w:rsidRDefault="00215B79" w:rsidP="00215B79">
      <w:pPr>
        <w:ind w:left="142" w:firstLine="1287"/>
        <w:contextualSpacing/>
        <w:rPr>
          <w:rFonts w:eastAsia="Calibri"/>
          <w:sz w:val="20"/>
          <w:szCs w:val="20"/>
          <w:lang w:eastAsia="en-US"/>
        </w:rPr>
      </w:pPr>
      <w:r w:rsidRPr="002F1C8B">
        <w:rPr>
          <w:rFonts w:eastAsia="Calibri"/>
          <w:sz w:val="20"/>
          <w:szCs w:val="20"/>
          <w:lang w:eastAsia="en-US"/>
        </w:rPr>
        <w:t xml:space="preserve">Учащиеся 10-11 классов получают  профессиональное образование в </w:t>
      </w:r>
      <w:proofErr w:type="spellStart"/>
      <w:r w:rsidRPr="002F1C8B">
        <w:rPr>
          <w:rFonts w:eastAsia="Calibri"/>
          <w:sz w:val="20"/>
          <w:szCs w:val="20"/>
          <w:lang w:eastAsia="en-US"/>
        </w:rPr>
        <w:t>Быстрогорском</w:t>
      </w:r>
      <w:proofErr w:type="spellEnd"/>
      <w:r w:rsidRPr="002F1C8B">
        <w:rPr>
          <w:rFonts w:eastAsia="Calibri"/>
          <w:sz w:val="20"/>
          <w:szCs w:val="20"/>
          <w:lang w:eastAsia="en-US"/>
        </w:rPr>
        <w:t xml:space="preserve"> УПК по своему выбору профессий. В 2013-2014 учебном году обучающиеся 11 класса получили документы о профессиональном образовании: водительские  удостоверения - 3 чел.,  швеи – 3 чел</w:t>
      </w:r>
      <w:proofErr w:type="gramStart"/>
      <w:r w:rsidRPr="002F1C8B">
        <w:rPr>
          <w:rFonts w:eastAsia="Calibri"/>
          <w:sz w:val="20"/>
          <w:szCs w:val="20"/>
          <w:lang w:eastAsia="en-US"/>
        </w:rPr>
        <w:t>..</w:t>
      </w:r>
      <w:proofErr w:type="gramEnd"/>
    </w:p>
    <w:p w:rsidR="00215B79" w:rsidRPr="002F1C8B" w:rsidRDefault="00215B79" w:rsidP="00215B79">
      <w:pPr>
        <w:ind w:left="-426" w:firstLine="142"/>
        <w:contextualSpacing/>
        <w:rPr>
          <w:rFonts w:eastAsia="Calibri"/>
          <w:sz w:val="20"/>
          <w:szCs w:val="20"/>
          <w:lang w:eastAsia="en-US"/>
        </w:rPr>
      </w:pPr>
      <w:r w:rsidRPr="002F1C8B">
        <w:rPr>
          <w:rFonts w:eastAsia="Calibri"/>
          <w:sz w:val="20"/>
          <w:szCs w:val="20"/>
          <w:lang w:eastAsia="en-US"/>
        </w:rPr>
        <w:t xml:space="preserve">  Информация о проведенных мероприятиях размещена на школьном сайте. </w:t>
      </w:r>
    </w:p>
    <w:p w:rsidR="00215B79" w:rsidRPr="002F1C8B" w:rsidRDefault="00215B79" w:rsidP="00215B79">
      <w:pPr>
        <w:ind w:left="-142" w:firstLine="142"/>
        <w:contextualSpacing/>
        <w:rPr>
          <w:rFonts w:eastAsia="Calibri"/>
          <w:sz w:val="20"/>
          <w:szCs w:val="20"/>
          <w:lang w:eastAsia="en-US"/>
        </w:rPr>
      </w:pPr>
      <w:r w:rsidRPr="002F1C8B">
        <w:rPr>
          <w:rFonts w:eastAsia="Calibri"/>
          <w:sz w:val="20"/>
          <w:szCs w:val="20"/>
          <w:lang w:eastAsia="en-US"/>
        </w:rPr>
        <w:t>.</w:t>
      </w:r>
    </w:p>
    <w:p w:rsidR="00215B79" w:rsidRPr="002F1C8B" w:rsidRDefault="00215B79" w:rsidP="007E7690">
      <w:pPr>
        <w:contextualSpacing/>
        <w:jc w:val="center"/>
        <w:rPr>
          <w:rFonts w:eastAsia="Calibri"/>
          <w:b/>
          <w:i/>
          <w:sz w:val="20"/>
          <w:szCs w:val="20"/>
          <w:lang w:eastAsia="en-US"/>
        </w:rPr>
      </w:pPr>
      <w:r w:rsidRPr="002F1C8B">
        <w:rPr>
          <w:rFonts w:eastAsia="Calibri"/>
          <w:b/>
          <w:i/>
          <w:sz w:val="20"/>
          <w:szCs w:val="20"/>
          <w:lang w:eastAsia="en-US"/>
        </w:rPr>
        <w:t>Кружковая работа</w:t>
      </w:r>
    </w:p>
    <w:p w:rsidR="00215B79" w:rsidRPr="002F1C8B" w:rsidRDefault="00215B79" w:rsidP="00215B79">
      <w:pPr>
        <w:rPr>
          <w:sz w:val="20"/>
          <w:szCs w:val="20"/>
        </w:rPr>
      </w:pPr>
      <w:r w:rsidRPr="002F1C8B">
        <w:rPr>
          <w:sz w:val="20"/>
          <w:szCs w:val="20"/>
        </w:rPr>
        <w:t xml:space="preserve">        Одним из механизмов интеллектуального, творческого, физического и духовного развития ребенка является  дополнительное образование. </w:t>
      </w:r>
      <w:proofErr w:type="gramStart"/>
      <w:r w:rsidRPr="002F1C8B">
        <w:rPr>
          <w:sz w:val="20"/>
          <w:szCs w:val="20"/>
        </w:rPr>
        <w:t>На начало учебного года согласно  штатному   расписанию  ведение кружковой работы  в 1-3  классах ведутся кружки по новым стандартам 2 поколения, в 4-11 классах запланированы кружки: по экологическому воспитанию «Родник» для 4- 7 кл., по патриотическому - краеведческий кружок «Память» для 4-7 кл. 9РУК.</w:t>
      </w:r>
      <w:proofErr w:type="gramEnd"/>
      <w:r w:rsidRPr="002F1C8B">
        <w:rPr>
          <w:sz w:val="20"/>
          <w:szCs w:val="20"/>
        </w:rPr>
        <w:t xml:space="preserve"> Мышанская С.В.), по эстетическому – «Палитра» (рук. Самсонова Н.А.), «Юный информатик» </w:t>
      </w:r>
      <w:proofErr w:type="gramStart"/>
      <w:r w:rsidRPr="002F1C8B">
        <w:rPr>
          <w:sz w:val="20"/>
          <w:szCs w:val="20"/>
        </w:rPr>
        <w:t xml:space="preserve">( </w:t>
      </w:r>
      <w:proofErr w:type="gramEnd"/>
      <w:r w:rsidRPr="002F1C8B">
        <w:rPr>
          <w:sz w:val="20"/>
          <w:szCs w:val="20"/>
        </w:rPr>
        <w:t xml:space="preserve">рук. </w:t>
      </w:r>
      <w:proofErr w:type="gramStart"/>
      <w:r w:rsidRPr="002F1C8B">
        <w:rPr>
          <w:sz w:val="20"/>
          <w:szCs w:val="20"/>
        </w:rPr>
        <w:t xml:space="preserve">Дудинов И.И.),  спортивная секция «Волейбол» от ДЮСШ  и спортивный кружок «Спортивные игры» под руководством Пигарева  В.И..    В течение учебного года обучающиеся  нашей школы принимали участие в районных мероприятиях:  интеллектуальных, творческих конкурсах, спортивных соревнованиях: легкоатлетическом кроссе, футболу, волейболу, настольному теннису, стрельбе из мелкокалиберной винтовки. </w:t>
      </w:r>
      <w:proofErr w:type="gramEnd"/>
    </w:p>
    <w:p w:rsidR="00215B79" w:rsidRPr="002F1C8B" w:rsidRDefault="00215B79" w:rsidP="00215B79">
      <w:pPr>
        <w:rPr>
          <w:sz w:val="20"/>
          <w:szCs w:val="20"/>
        </w:rPr>
      </w:pPr>
      <w:r w:rsidRPr="002F1C8B">
        <w:rPr>
          <w:sz w:val="20"/>
          <w:szCs w:val="20"/>
        </w:rPr>
        <w:t xml:space="preserve">На базе МБУК Зазерского и </w:t>
      </w:r>
      <w:proofErr w:type="spellStart"/>
      <w:r w:rsidRPr="002F1C8B">
        <w:rPr>
          <w:sz w:val="20"/>
          <w:szCs w:val="20"/>
        </w:rPr>
        <w:t>Араканцевского</w:t>
      </w:r>
      <w:proofErr w:type="spellEnd"/>
      <w:r w:rsidRPr="002F1C8B">
        <w:rPr>
          <w:sz w:val="20"/>
          <w:szCs w:val="20"/>
        </w:rPr>
        <w:t xml:space="preserve">  СДК  действуют кружки художественно-эстетического направления: вокальный «</w:t>
      </w:r>
      <w:proofErr w:type="spellStart"/>
      <w:r w:rsidRPr="002F1C8B">
        <w:rPr>
          <w:sz w:val="20"/>
          <w:szCs w:val="20"/>
        </w:rPr>
        <w:t>Домисолька</w:t>
      </w:r>
      <w:proofErr w:type="spellEnd"/>
      <w:r w:rsidRPr="002F1C8B">
        <w:rPr>
          <w:sz w:val="20"/>
          <w:szCs w:val="20"/>
        </w:rPr>
        <w:t>» для младшей группы от 7 до 12 лет, «Юность» для старшей группы от 12 до 18 лет, театрализованный «Теремок», декоративно-прикладной направленности.</w:t>
      </w:r>
    </w:p>
    <w:p w:rsidR="00215B79" w:rsidRPr="002F1C8B" w:rsidRDefault="00215B79" w:rsidP="002F1C8B">
      <w:pPr>
        <w:rPr>
          <w:sz w:val="20"/>
          <w:szCs w:val="20"/>
        </w:rPr>
      </w:pPr>
      <w:r w:rsidRPr="002F1C8B">
        <w:rPr>
          <w:sz w:val="20"/>
          <w:szCs w:val="20"/>
        </w:rPr>
        <w:t xml:space="preserve">      Общий охват дополнительным образованием учащихся в 2013-2014 учебном году составляет   76 %  от общего количества  учащихся школы  (выше на 34% по сравнению с прошлым годом – 42%).</w:t>
      </w:r>
    </w:p>
    <w:p w:rsidR="00215B79" w:rsidRPr="002F1C8B" w:rsidRDefault="00215B79" w:rsidP="00215B79">
      <w:pPr>
        <w:rPr>
          <w:sz w:val="20"/>
          <w:szCs w:val="20"/>
        </w:rPr>
      </w:pPr>
      <w:r w:rsidRPr="002F1C8B">
        <w:rPr>
          <w:sz w:val="20"/>
          <w:szCs w:val="20"/>
        </w:rPr>
        <w:t>Занятие детей в сфере дополнительного образования отражается на достижениях в сфере спорта, искусства</w:t>
      </w:r>
    </w:p>
    <w:p w:rsidR="00215B79" w:rsidRPr="002F1C8B" w:rsidRDefault="00215B79" w:rsidP="00215B79">
      <w:pPr>
        <w:rPr>
          <w:sz w:val="20"/>
          <w:szCs w:val="20"/>
        </w:rPr>
      </w:pPr>
      <w:r w:rsidRPr="002F1C8B">
        <w:rPr>
          <w:sz w:val="20"/>
          <w:szCs w:val="20"/>
        </w:rPr>
        <w:t>Учащиеся школы принимают участие в различных районных конкурсах, акциях, спортивных соревнованиях, фестивалях.</w:t>
      </w:r>
    </w:p>
    <w:p w:rsidR="00215B79" w:rsidRPr="002F1C8B" w:rsidRDefault="00215B79" w:rsidP="00215B79">
      <w:pPr>
        <w:jc w:val="center"/>
        <w:rPr>
          <w:b/>
          <w:sz w:val="20"/>
          <w:szCs w:val="20"/>
        </w:rPr>
      </w:pPr>
      <w:r w:rsidRPr="002F1C8B">
        <w:rPr>
          <w:b/>
          <w:sz w:val="20"/>
          <w:szCs w:val="20"/>
        </w:rPr>
        <w:t xml:space="preserve">Достижения   </w:t>
      </w:r>
      <w:proofErr w:type="gramStart"/>
      <w:r w:rsidRPr="002F1C8B">
        <w:rPr>
          <w:b/>
          <w:sz w:val="20"/>
          <w:szCs w:val="20"/>
        </w:rPr>
        <w:t>обучающихся</w:t>
      </w:r>
      <w:proofErr w:type="gramEnd"/>
      <w:r w:rsidRPr="002F1C8B">
        <w:rPr>
          <w:b/>
          <w:sz w:val="20"/>
          <w:szCs w:val="20"/>
        </w:rPr>
        <w:t xml:space="preserve"> нашей школы за 2013-2014 учебный год: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3"/>
        <w:gridCol w:w="6089"/>
        <w:gridCol w:w="4252"/>
      </w:tblGrid>
      <w:tr w:rsidR="003F4824" w:rsidRPr="002F1C8B" w:rsidTr="002F1C8B">
        <w:tc>
          <w:tcPr>
            <w:tcW w:w="693" w:type="dxa"/>
          </w:tcPr>
          <w:p w:rsidR="003F4824" w:rsidRPr="002F1C8B" w:rsidRDefault="003F4824" w:rsidP="00215B79">
            <w:pPr>
              <w:rPr>
                <w:sz w:val="20"/>
                <w:szCs w:val="20"/>
              </w:rPr>
            </w:pPr>
            <w:r w:rsidRPr="002F1C8B">
              <w:rPr>
                <w:sz w:val="20"/>
                <w:szCs w:val="20"/>
              </w:rPr>
              <w:t>№</w:t>
            </w:r>
          </w:p>
        </w:tc>
        <w:tc>
          <w:tcPr>
            <w:tcW w:w="6112" w:type="dxa"/>
            <w:gridSpan w:val="2"/>
          </w:tcPr>
          <w:p w:rsidR="003F4824" w:rsidRPr="002F1C8B" w:rsidRDefault="003F4824" w:rsidP="00215B79">
            <w:pPr>
              <w:jc w:val="center"/>
              <w:rPr>
                <w:sz w:val="20"/>
                <w:szCs w:val="20"/>
              </w:rPr>
            </w:pPr>
            <w:r w:rsidRPr="002F1C8B">
              <w:rPr>
                <w:sz w:val="20"/>
                <w:szCs w:val="20"/>
              </w:rPr>
              <w:t>Конкурс</w:t>
            </w:r>
          </w:p>
        </w:tc>
        <w:tc>
          <w:tcPr>
            <w:tcW w:w="4252" w:type="dxa"/>
          </w:tcPr>
          <w:p w:rsidR="003F4824" w:rsidRPr="002F1C8B" w:rsidRDefault="003F4824" w:rsidP="00215B79">
            <w:pPr>
              <w:jc w:val="center"/>
              <w:rPr>
                <w:sz w:val="20"/>
                <w:szCs w:val="20"/>
              </w:rPr>
            </w:pPr>
            <w:r w:rsidRPr="002F1C8B">
              <w:rPr>
                <w:sz w:val="20"/>
                <w:szCs w:val="20"/>
              </w:rPr>
              <w:t>Результат</w:t>
            </w:r>
          </w:p>
        </w:tc>
      </w:tr>
      <w:tr w:rsidR="003F4824" w:rsidRPr="002F1C8B" w:rsidTr="002F1C8B">
        <w:trPr>
          <w:trHeight w:val="490"/>
        </w:trPr>
        <w:tc>
          <w:tcPr>
            <w:tcW w:w="693" w:type="dxa"/>
          </w:tcPr>
          <w:p w:rsidR="003F4824" w:rsidRPr="002F1C8B" w:rsidRDefault="003F4824" w:rsidP="00215B79">
            <w:pPr>
              <w:rPr>
                <w:sz w:val="20"/>
                <w:szCs w:val="20"/>
              </w:rPr>
            </w:pPr>
            <w:r w:rsidRPr="002F1C8B">
              <w:rPr>
                <w:sz w:val="20"/>
                <w:szCs w:val="20"/>
              </w:rPr>
              <w:t>1.</w:t>
            </w:r>
          </w:p>
        </w:tc>
        <w:tc>
          <w:tcPr>
            <w:tcW w:w="6112" w:type="dxa"/>
            <w:gridSpan w:val="2"/>
          </w:tcPr>
          <w:p w:rsidR="003F4824" w:rsidRPr="002F1C8B" w:rsidRDefault="003F4824" w:rsidP="00215B79">
            <w:pPr>
              <w:rPr>
                <w:sz w:val="20"/>
                <w:szCs w:val="20"/>
              </w:rPr>
            </w:pPr>
            <w:r w:rsidRPr="002F1C8B">
              <w:rPr>
                <w:sz w:val="20"/>
                <w:szCs w:val="20"/>
              </w:rPr>
              <w:t>Районный конкурс баннеров «Нет наркотикам!»</w:t>
            </w:r>
          </w:p>
          <w:p w:rsidR="003F4824" w:rsidRPr="002F1C8B" w:rsidRDefault="003F4824" w:rsidP="00215B79">
            <w:pPr>
              <w:rPr>
                <w:sz w:val="20"/>
                <w:szCs w:val="20"/>
              </w:rPr>
            </w:pPr>
          </w:p>
        </w:tc>
        <w:tc>
          <w:tcPr>
            <w:tcW w:w="4252" w:type="dxa"/>
          </w:tcPr>
          <w:p w:rsidR="003F4824" w:rsidRPr="002F1C8B" w:rsidRDefault="003F4824" w:rsidP="00215B79">
            <w:pPr>
              <w:rPr>
                <w:sz w:val="20"/>
                <w:szCs w:val="20"/>
              </w:rPr>
            </w:pPr>
            <w:r w:rsidRPr="002F1C8B">
              <w:rPr>
                <w:sz w:val="20"/>
                <w:szCs w:val="20"/>
              </w:rPr>
              <w:t>Грамота за участие10 кл. Острикова Ю., Медведева А., Чернова А.</w:t>
            </w:r>
          </w:p>
        </w:tc>
      </w:tr>
      <w:tr w:rsidR="003F4824" w:rsidRPr="002F1C8B" w:rsidTr="002F1C8B">
        <w:trPr>
          <w:trHeight w:val="640"/>
        </w:trPr>
        <w:tc>
          <w:tcPr>
            <w:tcW w:w="693" w:type="dxa"/>
          </w:tcPr>
          <w:p w:rsidR="003F4824" w:rsidRPr="002F1C8B" w:rsidRDefault="003F4824" w:rsidP="00215B79">
            <w:pPr>
              <w:rPr>
                <w:sz w:val="20"/>
                <w:szCs w:val="20"/>
              </w:rPr>
            </w:pPr>
            <w:r w:rsidRPr="002F1C8B">
              <w:rPr>
                <w:sz w:val="20"/>
                <w:szCs w:val="20"/>
              </w:rPr>
              <w:t>2.</w:t>
            </w:r>
          </w:p>
        </w:tc>
        <w:tc>
          <w:tcPr>
            <w:tcW w:w="6112" w:type="dxa"/>
            <w:gridSpan w:val="2"/>
          </w:tcPr>
          <w:p w:rsidR="003F4824" w:rsidRPr="002F1C8B" w:rsidRDefault="003F4824" w:rsidP="00215B79">
            <w:pPr>
              <w:rPr>
                <w:sz w:val="20"/>
                <w:szCs w:val="20"/>
              </w:rPr>
            </w:pPr>
            <w:r w:rsidRPr="002F1C8B">
              <w:rPr>
                <w:sz w:val="20"/>
                <w:szCs w:val="20"/>
              </w:rPr>
              <w:t>Районный  конкурс  цветочных композиций «Вальс цветов», посвященный Дню станицы.</w:t>
            </w:r>
          </w:p>
        </w:tc>
        <w:tc>
          <w:tcPr>
            <w:tcW w:w="4252" w:type="dxa"/>
          </w:tcPr>
          <w:p w:rsidR="003F4824" w:rsidRPr="002F1C8B" w:rsidRDefault="003F4824" w:rsidP="00215B79">
            <w:pPr>
              <w:rPr>
                <w:sz w:val="20"/>
                <w:szCs w:val="20"/>
              </w:rPr>
            </w:pPr>
            <w:r w:rsidRPr="002F1C8B">
              <w:rPr>
                <w:sz w:val="20"/>
                <w:szCs w:val="20"/>
              </w:rPr>
              <w:t xml:space="preserve">Участие 1- 4 классов </w:t>
            </w:r>
          </w:p>
        </w:tc>
      </w:tr>
      <w:tr w:rsidR="003F4824" w:rsidRPr="002F1C8B" w:rsidTr="002F1C8B">
        <w:trPr>
          <w:trHeight w:val="1072"/>
        </w:trPr>
        <w:tc>
          <w:tcPr>
            <w:tcW w:w="693" w:type="dxa"/>
          </w:tcPr>
          <w:p w:rsidR="003F4824" w:rsidRPr="002F1C8B" w:rsidRDefault="003F4824" w:rsidP="00215B79">
            <w:pPr>
              <w:rPr>
                <w:sz w:val="20"/>
                <w:szCs w:val="20"/>
              </w:rPr>
            </w:pPr>
            <w:r w:rsidRPr="002F1C8B">
              <w:rPr>
                <w:sz w:val="20"/>
                <w:szCs w:val="20"/>
              </w:rPr>
              <w:t>3.</w:t>
            </w:r>
          </w:p>
        </w:tc>
        <w:tc>
          <w:tcPr>
            <w:tcW w:w="6112" w:type="dxa"/>
            <w:gridSpan w:val="2"/>
          </w:tcPr>
          <w:p w:rsidR="003F4824" w:rsidRPr="002F1C8B" w:rsidRDefault="003F4824" w:rsidP="00215B79">
            <w:pPr>
              <w:rPr>
                <w:sz w:val="20"/>
                <w:szCs w:val="20"/>
              </w:rPr>
            </w:pPr>
            <w:r w:rsidRPr="002F1C8B">
              <w:rPr>
                <w:sz w:val="20"/>
                <w:szCs w:val="20"/>
              </w:rPr>
              <w:t>Районный конкурс рисунков  и  фотоконкурс  «Мир – в капле воды»</w:t>
            </w:r>
          </w:p>
        </w:tc>
        <w:tc>
          <w:tcPr>
            <w:tcW w:w="4252" w:type="dxa"/>
          </w:tcPr>
          <w:p w:rsidR="003F4824" w:rsidRPr="002F1C8B" w:rsidRDefault="003F4824" w:rsidP="00215B79">
            <w:pPr>
              <w:spacing w:before="240"/>
              <w:rPr>
                <w:sz w:val="20"/>
                <w:szCs w:val="20"/>
              </w:rPr>
            </w:pPr>
            <w:proofErr w:type="gramStart"/>
            <w:r w:rsidRPr="002F1C8B">
              <w:rPr>
                <w:sz w:val="20"/>
                <w:szCs w:val="20"/>
              </w:rPr>
              <w:t>1 место – Одарченко О. (8 кл.), Данченко А. (3 кл.) – 3 место, Цыганкова Д. (4 кл. – призер</w:t>
            </w:r>
            <w:proofErr w:type="gramEnd"/>
          </w:p>
        </w:tc>
      </w:tr>
      <w:tr w:rsidR="003F4824" w:rsidRPr="002F1C8B" w:rsidTr="002F1C8B">
        <w:tc>
          <w:tcPr>
            <w:tcW w:w="693" w:type="dxa"/>
          </w:tcPr>
          <w:p w:rsidR="003F4824" w:rsidRPr="002F1C8B" w:rsidRDefault="003F4824" w:rsidP="00215B79">
            <w:pPr>
              <w:rPr>
                <w:sz w:val="20"/>
                <w:szCs w:val="20"/>
              </w:rPr>
            </w:pPr>
            <w:r w:rsidRPr="002F1C8B">
              <w:rPr>
                <w:sz w:val="20"/>
                <w:szCs w:val="20"/>
              </w:rPr>
              <w:t>4.</w:t>
            </w:r>
          </w:p>
        </w:tc>
        <w:tc>
          <w:tcPr>
            <w:tcW w:w="6112" w:type="dxa"/>
            <w:gridSpan w:val="2"/>
          </w:tcPr>
          <w:p w:rsidR="003F4824" w:rsidRPr="002F1C8B" w:rsidRDefault="003F4824" w:rsidP="00215B79">
            <w:pPr>
              <w:rPr>
                <w:sz w:val="20"/>
                <w:szCs w:val="20"/>
              </w:rPr>
            </w:pPr>
            <w:r w:rsidRPr="002F1C8B">
              <w:rPr>
                <w:sz w:val="20"/>
                <w:szCs w:val="20"/>
              </w:rPr>
              <w:t>Районный конкурс юных чтецов и поэтов «Золотое перышко»</w:t>
            </w:r>
          </w:p>
        </w:tc>
        <w:tc>
          <w:tcPr>
            <w:tcW w:w="4252" w:type="dxa"/>
          </w:tcPr>
          <w:p w:rsidR="003F4824" w:rsidRPr="002F1C8B" w:rsidRDefault="003F4824" w:rsidP="00215B79">
            <w:pPr>
              <w:rPr>
                <w:sz w:val="20"/>
                <w:szCs w:val="20"/>
              </w:rPr>
            </w:pPr>
            <w:r w:rsidRPr="002F1C8B">
              <w:rPr>
                <w:sz w:val="20"/>
                <w:szCs w:val="20"/>
              </w:rPr>
              <w:t>Призеры – Соловьева О. (6 кл.),</w:t>
            </w:r>
          </w:p>
          <w:p w:rsidR="003F4824" w:rsidRPr="002F1C8B" w:rsidRDefault="003F4824" w:rsidP="00215B79">
            <w:pPr>
              <w:rPr>
                <w:sz w:val="20"/>
                <w:szCs w:val="20"/>
              </w:rPr>
            </w:pPr>
            <w:r w:rsidRPr="002F1C8B">
              <w:rPr>
                <w:sz w:val="20"/>
                <w:szCs w:val="20"/>
              </w:rPr>
              <w:t>Дробязко А. (2 кл.)</w:t>
            </w:r>
            <w:proofErr w:type="gramStart"/>
            <w:r w:rsidRPr="002F1C8B">
              <w:rPr>
                <w:sz w:val="20"/>
                <w:szCs w:val="20"/>
              </w:rPr>
              <w:t>,М</w:t>
            </w:r>
            <w:proofErr w:type="gramEnd"/>
            <w:r w:rsidRPr="002F1C8B">
              <w:rPr>
                <w:sz w:val="20"/>
                <w:szCs w:val="20"/>
              </w:rPr>
              <w:t xml:space="preserve">ышанский Е. (5 кл.) </w:t>
            </w:r>
          </w:p>
        </w:tc>
      </w:tr>
      <w:tr w:rsidR="003F4824" w:rsidRPr="002F1C8B" w:rsidTr="002F1C8B">
        <w:tc>
          <w:tcPr>
            <w:tcW w:w="693" w:type="dxa"/>
          </w:tcPr>
          <w:p w:rsidR="003F4824" w:rsidRPr="002F1C8B" w:rsidRDefault="003F4824" w:rsidP="00215B79">
            <w:pPr>
              <w:rPr>
                <w:sz w:val="20"/>
                <w:szCs w:val="20"/>
              </w:rPr>
            </w:pPr>
            <w:r w:rsidRPr="002F1C8B">
              <w:rPr>
                <w:sz w:val="20"/>
                <w:szCs w:val="20"/>
              </w:rPr>
              <w:t xml:space="preserve">5. </w:t>
            </w:r>
          </w:p>
        </w:tc>
        <w:tc>
          <w:tcPr>
            <w:tcW w:w="6112" w:type="dxa"/>
            <w:gridSpan w:val="2"/>
          </w:tcPr>
          <w:p w:rsidR="003F4824" w:rsidRPr="002F1C8B" w:rsidRDefault="003F4824" w:rsidP="00215B79">
            <w:pPr>
              <w:rPr>
                <w:sz w:val="20"/>
                <w:szCs w:val="20"/>
              </w:rPr>
            </w:pPr>
            <w:r w:rsidRPr="002F1C8B">
              <w:rPr>
                <w:sz w:val="20"/>
                <w:szCs w:val="20"/>
              </w:rPr>
              <w:t>Районный фестиваль «Мир начинается с детства -2014»</w:t>
            </w:r>
          </w:p>
        </w:tc>
        <w:tc>
          <w:tcPr>
            <w:tcW w:w="4252" w:type="dxa"/>
          </w:tcPr>
          <w:p w:rsidR="003F4824" w:rsidRPr="002F1C8B" w:rsidRDefault="003F4824" w:rsidP="00215B79">
            <w:pPr>
              <w:rPr>
                <w:sz w:val="20"/>
                <w:szCs w:val="20"/>
              </w:rPr>
            </w:pPr>
            <w:r w:rsidRPr="002F1C8B">
              <w:rPr>
                <w:sz w:val="20"/>
                <w:szCs w:val="20"/>
              </w:rPr>
              <w:t>Грамоты за участие</w:t>
            </w:r>
          </w:p>
          <w:p w:rsidR="003F4824" w:rsidRPr="002F1C8B" w:rsidRDefault="003F4824" w:rsidP="00215B79">
            <w:pPr>
              <w:rPr>
                <w:sz w:val="20"/>
                <w:szCs w:val="20"/>
              </w:rPr>
            </w:pPr>
            <w:r w:rsidRPr="002F1C8B">
              <w:rPr>
                <w:sz w:val="20"/>
                <w:szCs w:val="20"/>
              </w:rPr>
              <w:t>Соловьева О. (6 кл.), Долженко А. (4 кл.)</w:t>
            </w:r>
          </w:p>
        </w:tc>
      </w:tr>
      <w:tr w:rsidR="003F4824" w:rsidRPr="002F1C8B" w:rsidTr="002F1C8B">
        <w:tc>
          <w:tcPr>
            <w:tcW w:w="693" w:type="dxa"/>
          </w:tcPr>
          <w:p w:rsidR="003F4824" w:rsidRPr="002F1C8B" w:rsidRDefault="003F4824" w:rsidP="00215B79">
            <w:pPr>
              <w:rPr>
                <w:sz w:val="20"/>
                <w:szCs w:val="20"/>
              </w:rPr>
            </w:pPr>
            <w:r w:rsidRPr="002F1C8B">
              <w:rPr>
                <w:sz w:val="20"/>
                <w:szCs w:val="20"/>
              </w:rPr>
              <w:t>6.</w:t>
            </w:r>
          </w:p>
        </w:tc>
        <w:tc>
          <w:tcPr>
            <w:tcW w:w="6112" w:type="dxa"/>
            <w:gridSpan w:val="2"/>
          </w:tcPr>
          <w:p w:rsidR="003F4824" w:rsidRPr="002F1C8B" w:rsidRDefault="003F4824" w:rsidP="00215B79">
            <w:pPr>
              <w:rPr>
                <w:sz w:val="20"/>
                <w:szCs w:val="20"/>
              </w:rPr>
            </w:pPr>
            <w:r w:rsidRPr="002F1C8B">
              <w:rPr>
                <w:sz w:val="20"/>
                <w:szCs w:val="20"/>
              </w:rPr>
              <w:t>Районный этап конкурса «Знаток Конституции и избирательного права»</w:t>
            </w:r>
          </w:p>
        </w:tc>
        <w:tc>
          <w:tcPr>
            <w:tcW w:w="4252" w:type="dxa"/>
          </w:tcPr>
          <w:p w:rsidR="003F4824" w:rsidRPr="002F1C8B" w:rsidRDefault="003F4824" w:rsidP="00215B79">
            <w:pPr>
              <w:rPr>
                <w:sz w:val="20"/>
                <w:szCs w:val="20"/>
              </w:rPr>
            </w:pPr>
            <w:r w:rsidRPr="002F1C8B">
              <w:rPr>
                <w:sz w:val="20"/>
                <w:szCs w:val="20"/>
              </w:rPr>
              <w:t>2 место - Высочева Я. (11 кл.)</w:t>
            </w:r>
          </w:p>
        </w:tc>
      </w:tr>
      <w:tr w:rsidR="003F4824" w:rsidRPr="002F1C8B" w:rsidTr="002F1C8B">
        <w:tc>
          <w:tcPr>
            <w:tcW w:w="693" w:type="dxa"/>
          </w:tcPr>
          <w:p w:rsidR="003F4824" w:rsidRPr="002F1C8B" w:rsidRDefault="003F4824" w:rsidP="00215B79">
            <w:pPr>
              <w:rPr>
                <w:sz w:val="20"/>
                <w:szCs w:val="20"/>
              </w:rPr>
            </w:pPr>
            <w:r w:rsidRPr="002F1C8B">
              <w:rPr>
                <w:sz w:val="20"/>
                <w:szCs w:val="20"/>
              </w:rPr>
              <w:t>7.</w:t>
            </w:r>
          </w:p>
        </w:tc>
        <w:tc>
          <w:tcPr>
            <w:tcW w:w="6112" w:type="dxa"/>
            <w:gridSpan w:val="2"/>
          </w:tcPr>
          <w:p w:rsidR="003F4824" w:rsidRPr="002F1C8B" w:rsidRDefault="003F4824" w:rsidP="00215B79">
            <w:pPr>
              <w:rPr>
                <w:sz w:val="20"/>
                <w:szCs w:val="20"/>
              </w:rPr>
            </w:pPr>
            <w:r w:rsidRPr="002F1C8B">
              <w:rPr>
                <w:sz w:val="20"/>
                <w:szCs w:val="20"/>
              </w:rPr>
              <w:t>Районный конкурс рисунков «Мир равных возможностей» (в рамках декадника ко Дню инвалида)</w:t>
            </w:r>
          </w:p>
        </w:tc>
        <w:tc>
          <w:tcPr>
            <w:tcW w:w="4252" w:type="dxa"/>
          </w:tcPr>
          <w:p w:rsidR="003F4824" w:rsidRPr="002F1C8B" w:rsidRDefault="003F4824" w:rsidP="00215B79">
            <w:pPr>
              <w:rPr>
                <w:sz w:val="20"/>
                <w:szCs w:val="20"/>
              </w:rPr>
            </w:pPr>
          </w:p>
          <w:p w:rsidR="003F4824" w:rsidRPr="002F1C8B" w:rsidRDefault="003F4824" w:rsidP="00215B79">
            <w:pPr>
              <w:rPr>
                <w:sz w:val="20"/>
                <w:szCs w:val="20"/>
              </w:rPr>
            </w:pPr>
            <w:r w:rsidRPr="002F1C8B">
              <w:rPr>
                <w:sz w:val="20"/>
                <w:szCs w:val="20"/>
              </w:rPr>
              <w:t>1 место – Мавричев К. (6 кл.)</w:t>
            </w:r>
          </w:p>
        </w:tc>
      </w:tr>
      <w:tr w:rsidR="003F4824" w:rsidRPr="002F1C8B" w:rsidTr="002F1C8B">
        <w:trPr>
          <w:trHeight w:val="869"/>
        </w:trPr>
        <w:tc>
          <w:tcPr>
            <w:tcW w:w="693" w:type="dxa"/>
          </w:tcPr>
          <w:p w:rsidR="003F4824" w:rsidRPr="002F1C8B" w:rsidRDefault="003F4824" w:rsidP="00215B79">
            <w:pPr>
              <w:rPr>
                <w:sz w:val="20"/>
                <w:szCs w:val="20"/>
              </w:rPr>
            </w:pPr>
            <w:r w:rsidRPr="002F1C8B">
              <w:rPr>
                <w:sz w:val="20"/>
                <w:szCs w:val="20"/>
              </w:rPr>
              <w:t>8.</w:t>
            </w:r>
          </w:p>
        </w:tc>
        <w:tc>
          <w:tcPr>
            <w:tcW w:w="6112" w:type="dxa"/>
            <w:gridSpan w:val="2"/>
          </w:tcPr>
          <w:p w:rsidR="003F4824" w:rsidRPr="002F1C8B" w:rsidRDefault="003F4824" w:rsidP="00215B79">
            <w:pPr>
              <w:rPr>
                <w:sz w:val="20"/>
                <w:szCs w:val="20"/>
              </w:rPr>
            </w:pPr>
            <w:r w:rsidRPr="002F1C8B">
              <w:rPr>
                <w:sz w:val="20"/>
                <w:szCs w:val="20"/>
              </w:rPr>
              <w:t>Районный конкурс «Тепло твоих рук» в рамках Всероссийской акции «Покормите птиц» (изготовление кормушки)</w:t>
            </w:r>
          </w:p>
        </w:tc>
        <w:tc>
          <w:tcPr>
            <w:tcW w:w="4252" w:type="dxa"/>
          </w:tcPr>
          <w:p w:rsidR="003F4824" w:rsidRPr="002F1C8B" w:rsidRDefault="003F4824" w:rsidP="00215B79">
            <w:pPr>
              <w:rPr>
                <w:sz w:val="20"/>
                <w:szCs w:val="20"/>
              </w:rPr>
            </w:pPr>
            <w:r w:rsidRPr="002F1C8B">
              <w:rPr>
                <w:sz w:val="20"/>
                <w:szCs w:val="20"/>
              </w:rPr>
              <w:t>Участие</w:t>
            </w:r>
          </w:p>
          <w:p w:rsidR="003F4824" w:rsidRPr="002F1C8B" w:rsidRDefault="003F4824" w:rsidP="00215B79">
            <w:pPr>
              <w:rPr>
                <w:sz w:val="20"/>
                <w:szCs w:val="20"/>
              </w:rPr>
            </w:pPr>
            <w:r w:rsidRPr="002F1C8B">
              <w:rPr>
                <w:sz w:val="20"/>
                <w:szCs w:val="20"/>
              </w:rPr>
              <w:t>Клименов А., Панченко А. (2 кл.) - участие</w:t>
            </w:r>
          </w:p>
        </w:tc>
      </w:tr>
      <w:tr w:rsidR="003F4824" w:rsidRPr="002F1C8B" w:rsidTr="002F1C8B">
        <w:tc>
          <w:tcPr>
            <w:tcW w:w="693" w:type="dxa"/>
          </w:tcPr>
          <w:p w:rsidR="003F4824" w:rsidRPr="002F1C8B" w:rsidRDefault="003F4824" w:rsidP="00215B79">
            <w:pPr>
              <w:rPr>
                <w:sz w:val="20"/>
                <w:szCs w:val="20"/>
              </w:rPr>
            </w:pPr>
            <w:r w:rsidRPr="002F1C8B">
              <w:rPr>
                <w:sz w:val="20"/>
                <w:szCs w:val="20"/>
              </w:rPr>
              <w:t>9.</w:t>
            </w:r>
          </w:p>
        </w:tc>
        <w:tc>
          <w:tcPr>
            <w:tcW w:w="6112" w:type="dxa"/>
            <w:gridSpan w:val="2"/>
          </w:tcPr>
          <w:p w:rsidR="003F4824" w:rsidRPr="002F1C8B" w:rsidRDefault="003F4824" w:rsidP="00215B79">
            <w:pPr>
              <w:rPr>
                <w:sz w:val="20"/>
                <w:szCs w:val="20"/>
              </w:rPr>
            </w:pPr>
            <w:r w:rsidRPr="002F1C8B">
              <w:rPr>
                <w:sz w:val="20"/>
                <w:szCs w:val="20"/>
              </w:rPr>
              <w:t>Районный конкурс детского творчества по пожарной безопасности «Пожарный – доброволец: вчера, сегодня, завтра»</w:t>
            </w:r>
          </w:p>
        </w:tc>
        <w:tc>
          <w:tcPr>
            <w:tcW w:w="4252" w:type="dxa"/>
          </w:tcPr>
          <w:p w:rsidR="003F4824" w:rsidRPr="002F1C8B" w:rsidRDefault="003F4824" w:rsidP="00215B79">
            <w:pPr>
              <w:rPr>
                <w:sz w:val="20"/>
                <w:szCs w:val="20"/>
              </w:rPr>
            </w:pPr>
            <w:r w:rsidRPr="002F1C8B">
              <w:rPr>
                <w:sz w:val="20"/>
                <w:szCs w:val="20"/>
              </w:rPr>
              <w:t xml:space="preserve"> 3 место: Рягузова Д. (2 кл.), Реентов Е. (8 кл.), Линько Н. (7 кл.), Мавричев К. (7 кл.), Соколова Е. </w:t>
            </w:r>
            <w:proofErr w:type="gramStart"/>
            <w:r w:rsidRPr="002F1C8B">
              <w:rPr>
                <w:sz w:val="20"/>
                <w:szCs w:val="20"/>
              </w:rPr>
              <w:t xml:space="preserve">( </w:t>
            </w:r>
            <w:proofErr w:type="gramEnd"/>
            <w:r w:rsidRPr="002F1C8B">
              <w:rPr>
                <w:sz w:val="20"/>
                <w:szCs w:val="20"/>
              </w:rPr>
              <w:t xml:space="preserve">7 кл.) </w:t>
            </w:r>
          </w:p>
        </w:tc>
      </w:tr>
      <w:tr w:rsidR="003F4824" w:rsidRPr="002F1C8B" w:rsidTr="002F1C8B">
        <w:tc>
          <w:tcPr>
            <w:tcW w:w="693" w:type="dxa"/>
          </w:tcPr>
          <w:p w:rsidR="003F4824" w:rsidRPr="002F1C8B" w:rsidRDefault="003F4824" w:rsidP="00215B79">
            <w:pPr>
              <w:rPr>
                <w:sz w:val="20"/>
                <w:szCs w:val="20"/>
              </w:rPr>
            </w:pPr>
            <w:r w:rsidRPr="002F1C8B">
              <w:rPr>
                <w:sz w:val="20"/>
                <w:szCs w:val="20"/>
              </w:rPr>
              <w:t xml:space="preserve">10. </w:t>
            </w:r>
          </w:p>
        </w:tc>
        <w:tc>
          <w:tcPr>
            <w:tcW w:w="6112" w:type="dxa"/>
            <w:gridSpan w:val="2"/>
          </w:tcPr>
          <w:p w:rsidR="003F4824" w:rsidRPr="002F1C8B" w:rsidRDefault="003F4824" w:rsidP="00215B79">
            <w:pPr>
              <w:rPr>
                <w:sz w:val="20"/>
                <w:szCs w:val="20"/>
              </w:rPr>
            </w:pPr>
            <w:r w:rsidRPr="002F1C8B">
              <w:rPr>
                <w:sz w:val="20"/>
                <w:szCs w:val="20"/>
              </w:rPr>
              <w:t>Районная акция «Наши земляки – герои Отечества»</w:t>
            </w:r>
          </w:p>
        </w:tc>
        <w:tc>
          <w:tcPr>
            <w:tcW w:w="4252" w:type="dxa"/>
          </w:tcPr>
          <w:p w:rsidR="003F4824" w:rsidRPr="002F1C8B" w:rsidRDefault="003F4824" w:rsidP="00215B79">
            <w:pPr>
              <w:rPr>
                <w:sz w:val="20"/>
                <w:szCs w:val="20"/>
              </w:rPr>
            </w:pPr>
          </w:p>
        </w:tc>
      </w:tr>
      <w:tr w:rsidR="003F4824" w:rsidRPr="002F1C8B" w:rsidTr="002F1C8B">
        <w:tc>
          <w:tcPr>
            <w:tcW w:w="693" w:type="dxa"/>
          </w:tcPr>
          <w:p w:rsidR="003F4824" w:rsidRPr="002F1C8B" w:rsidRDefault="003F4824" w:rsidP="00215B79">
            <w:pPr>
              <w:rPr>
                <w:sz w:val="20"/>
                <w:szCs w:val="20"/>
              </w:rPr>
            </w:pPr>
            <w:r w:rsidRPr="002F1C8B">
              <w:rPr>
                <w:sz w:val="20"/>
                <w:szCs w:val="20"/>
              </w:rPr>
              <w:t>10.</w:t>
            </w:r>
          </w:p>
        </w:tc>
        <w:tc>
          <w:tcPr>
            <w:tcW w:w="6112" w:type="dxa"/>
            <w:gridSpan w:val="2"/>
          </w:tcPr>
          <w:p w:rsidR="003F4824" w:rsidRPr="002F1C8B" w:rsidRDefault="003F4824" w:rsidP="00215B79">
            <w:pPr>
              <w:rPr>
                <w:sz w:val="20"/>
                <w:szCs w:val="20"/>
              </w:rPr>
            </w:pPr>
            <w:r w:rsidRPr="002F1C8B">
              <w:rPr>
                <w:sz w:val="20"/>
                <w:szCs w:val="20"/>
              </w:rPr>
              <w:t>Районный конкурс декоративно-прикладного  творчества «Волшебница зима»</w:t>
            </w:r>
          </w:p>
        </w:tc>
        <w:tc>
          <w:tcPr>
            <w:tcW w:w="4252" w:type="dxa"/>
          </w:tcPr>
          <w:p w:rsidR="003F4824" w:rsidRPr="002F1C8B" w:rsidRDefault="003F4824" w:rsidP="00215B79">
            <w:pPr>
              <w:rPr>
                <w:sz w:val="20"/>
                <w:szCs w:val="20"/>
              </w:rPr>
            </w:pPr>
            <w:r w:rsidRPr="002F1C8B">
              <w:rPr>
                <w:sz w:val="20"/>
                <w:szCs w:val="20"/>
              </w:rPr>
              <w:t>2 место – Линько Н. (7 кл.)</w:t>
            </w:r>
          </w:p>
        </w:tc>
      </w:tr>
      <w:tr w:rsidR="003F4824" w:rsidRPr="002F1C8B" w:rsidTr="002F1C8B">
        <w:tc>
          <w:tcPr>
            <w:tcW w:w="693" w:type="dxa"/>
          </w:tcPr>
          <w:p w:rsidR="003F4824" w:rsidRPr="002F1C8B" w:rsidRDefault="003F4824" w:rsidP="00215B79">
            <w:pPr>
              <w:rPr>
                <w:sz w:val="20"/>
                <w:szCs w:val="20"/>
              </w:rPr>
            </w:pPr>
            <w:r w:rsidRPr="002F1C8B">
              <w:rPr>
                <w:sz w:val="20"/>
                <w:szCs w:val="20"/>
              </w:rPr>
              <w:t>11.</w:t>
            </w:r>
          </w:p>
        </w:tc>
        <w:tc>
          <w:tcPr>
            <w:tcW w:w="6112" w:type="dxa"/>
            <w:gridSpan w:val="2"/>
          </w:tcPr>
          <w:p w:rsidR="003F4824" w:rsidRPr="002F1C8B" w:rsidRDefault="003F4824" w:rsidP="00215B79">
            <w:pPr>
              <w:rPr>
                <w:sz w:val="20"/>
                <w:szCs w:val="20"/>
              </w:rPr>
            </w:pPr>
            <w:r w:rsidRPr="002F1C8B">
              <w:rPr>
                <w:sz w:val="20"/>
                <w:szCs w:val="20"/>
              </w:rPr>
              <w:t>Областной конкурс «Моя семья» среди подопечных</w:t>
            </w:r>
          </w:p>
        </w:tc>
        <w:tc>
          <w:tcPr>
            <w:tcW w:w="4252" w:type="dxa"/>
          </w:tcPr>
          <w:p w:rsidR="003F4824" w:rsidRPr="002F1C8B" w:rsidRDefault="003F4824" w:rsidP="00215B79">
            <w:pPr>
              <w:rPr>
                <w:sz w:val="20"/>
                <w:szCs w:val="20"/>
              </w:rPr>
            </w:pPr>
            <w:r w:rsidRPr="002F1C8B">
              <w:rPr>
                <w:sz w:val="20"/>
                <w:szCs w:val="20"/>
              </w:rPr>
              <w:t>Участие - Долженко Д. (9 кл.)</w:t>
            </w:r>
          </w:p>
        </w:tc>
      </w:tr>
      <w:tr w:rsidR="003F4824" w:rsidRPr="002F1C8B" w:rsidTr="002F1C8B">
        <w:tc>
          <w:tcPr>
            <w:tcW w:w="693" w:type="dxa"/>
          </w:tcPr>
          <w:p w:rsidR="003F4824" w:rsidRPr="002F1C8B" w:rsidRDefault="003F4824" w:rsidP="00215B79">
            <w:pPr>
              <w:rPr>
                <w:sz w:val="20"/>
                <w:szCs w:val="20"/>
              </w:rPr>
            </w:pPr>
            <w:r w:rsidRPr="002F1C8B">
              <w:rPr>
                <w:sz w:val="20"/>
                <w:szCs w:val="20"/>
              </w:rPr>
              <w:t>12.</w:t>
            </w:r>
          </w:p>
        </w:tc>
        <w:tc>
          <w:tcPr>
            <w:tcW w:w="6112" w:type="dxa"/>
            <w:gridSpan w:val="2"/>
          </w:tcPr>
          <w:p w:rsidR="003F4824" w:rsidRPr="002F1C8B" w:rsidRDefault="003F4824" w:rsidP="00215B79">
            <w:pPr>
              <w:rPr>
                <w:sz w:val="20"/>
                <w:szCs w:val="20"/>
              </w:rPr>
            </w:pPr>
            <w:r w:rsidRPr="002F1C8B">
              <w:rPr>
                <w:sz w:val="20"/>
                <w:szCs w:val="20"/>
              </w:rPr>
              <w:t>Районный конкурс детской экологической агитбригады для 1-4 кл.</w:t>
            </w:r>
          </w:p>
        </w:tc>
        <w:tc>
          <w:tcPr>
            <w:tcW w:w="4252" w:type="dxa"/>
          </w:tcPr>
          <w:p w:rsidR="003F4824" w:rsidRPr="002F1C8B" w:rsidRDefault="003F4824" w:rsidP="00215B79">
            <w:pPr>
              <w:rPr>
                <w:sz w:val="20"/>
                <w:szCs w:val="20"/>
              </w:rPr>
            </w:pPr>
            <w:r w:rsidRPr="002F1C8B">
              <w:rPr>
                <w:sz w:val="20"/>
                <w:szCs w:val="20"/>
              </w:rPr>
              <w:t>3 место – 1 класс  кл. рук. Маркова Н.Г.</w:t>
            </w:r>
          </w:p>
        </w:tc>
      </w:tr>
      <w:tr w:rsidR="003F4824" w:rsidRPr="002F1C8B" w:rsidTr="002F1C8B">
        <w:tc>
          <w:tcPr>
            <w:tcW w:w="693" w:type="dxa"/>
          </w:tcPr>
          <w:p w:rsidR="003F4824" w:rsidRPr="002F1C8B" w:rsidRDefault="003F4824" w:rsidP="00215B79">
            <w:pPr>
              <w:rPr>
                <w:sz w:val="20"/>
                <w:szCs w:val="20"/>
              </w:rPr>
            </w:pPr>
            <w:r w:rsidRPr="002F1C8B">
              <w:rPr>
                <w:sz w:val="20"/>
                <w:szCs w:val="20"/>
              </w:rPr>
              <w:lastRenderedPageBreak/>
              <w:t>13.</w:t>
            </w:r>
          </w:p>
        </w:tc>
        <w:tc>
          <w:tcPr>
            <w:tcW w:w="6112" w:type="dxa"/>
            <w:gridSpan w:val="2"/>
          </w:tcPr>
          <w:p w:rsidR="003F4824" w:rsidRPr="002F1C8B" w:rsidRDefault="003F4824" w:rsidP="00215B79">
            <w:pPr>
              <w:rPr>
                <w:sz w:val="20"/>
                <w:szCs w:val="20"/>
              </w:rPr>
            </w:pPr>
            <w:r w:rsidRPr="002F1C8B">
              <w:rPr>
                <w:sz w:val="20"/>
                <w:szCs w:val="20"/>
              </w:rPr>
              <w:t>Районный конкурс нетрадиционного художественного творчества «Олимпийские истории»</w:t>
            </w:r>
          </w:p>
        </w:tc>
        <w:tc>
          <w:tcPr>
            <w:tcW w:w="4252" w:type="dxa"/>
          </w:tcPr>
          <w:p w:rsidR="003F4824" w:rsidRPr="002F1C8B" w:rsidRDefault="003F4824" w:rsidP="00215B79">
            <w:pPr>
              <w:rPr>
                <w:sz w:val="20"/>
                <w:szCs w:val="20"/>
              </w:rPr>
            </w:pPr>
            <w:r w:rsidRPr="002F1C8B">
              <w:rPr>
                <w:sz w:val="20"/>
                <w:szCs w:val="20"/>
              </w:rPr>
              <w:t>1 место – Шептухин В. (1 кл.) 2 работы</w:t>
            </w:r>
          </w:p>
          <w:p w:rsidR="003F4824" w:rsidRPr="002F1C8B" w:rsidRDefault="003F4824" w:rsidP="00215B79">
            <w:pPr>
              <w:rPr>
                <w:sz w:val="20"/>
                <w:szCs w:val="20"/>
              </w:rPr>
            </w:pPr>
            <w:r w:rsidRPr="002F1C8B">
              <w:rPr>
                <w:sz w:val="20"/>
                <w:szCs w:val="20"/>
              </w:rPr>
              <w:t>Участие – Казьменко Е. (4 кл.)</w:t>
            </w:r>
          </w:p>
        </w:tc>
      </w:tr>
      <w:tr w:rsidR="003F4824" w:rsidRPr="002F1C8B" w:rsidTr="002F1C8B">
        <w:tc>
          <w:tcPr>
            <w:tcW w:w="693" w:type="dxa"/>
          </w:tcPr>
          <w:p w:rsidR="003F4824" w:rsidRPr="002F1C8B" w:rsidRDefault="003F4824" w:rsidP="00215B79">
            <w:pPr>
              <w:rPr>
                <w:sz w:val="20"/>
                <w:szCs w:val="20"/>
              </w:rPr>
            </w:pPr>
            <w:r w:rsidRPr="002F1C8B">
              <w:rPr>
                <w:sz w:val="20"/>
                <w:szCs w:val="20"/>
              </w:rPr>
              <w:t>14.</w:t>
            </w:r>
          </w:p>
        </w:tc>
        <w:tc>
          <w:tcPr>
            <w:tcW w:w="6112" w:type="dxa"/>
            <w:gridSpan w:val="2"/>
          </w:tcPr>
          <w:p w:rsidR="003F4824" w:rsidRPr="002F1C8B" w:rsidRDefault="003F4824" w:rsidP="00215B79">
            <w:pPr>
              <w:rPr>
                <w:sz w:val="20"/>
                <w:szCs w:val="20"/>
              </w:rPr>
            </w:pPr>
            <w:r w:rsidRPr="002F1C8B">
              <w:rPr>
                <w:sz w:val="20"/>
                <w:szCs w:val="20"/>
              </w:rPr>
              <w:t>Районная выставка экспонатов «Есть память, которой не будет забвенья…»</w:t>
            </w:r>
          </w:p>
        </w:tc>
        <w:tc>
          <w:tcPr>
            <w:tcW w:w="4252" w:type="dxa"/>
          </w:tcPr>
          <w:p w:rsidR="003F4824" w:rsidRPr="002F1C8B" w:rsidRDefault="003F4824" w:rsidP="00215B79">
            <w:pPr>
              <w:rPr>
                <w:sz w:val="20"/>
                <w:szCs w:val="20"/>
              </w:rPr>
            </w:pPr>
            <w:r w:rsidRPr="002F1C8B">
              <w:rPr>
                <w:sz w:val="20"/>
                <w:szCs w:val="20"/>
              </w:rPr>
              <w:t>3 место – Мышанская Е. (7 кл.)</w:t>
            </w:r>
          </w:p>
        </w:tc>
      </w:tr>
      <w:tr w:rsidR="003F4824" w:rsidRPr="002F1C8B" w:rsidTr="002F1C8B">
        <w:tc>
          <w:tcPr>
            <w:tcW w:w="693" w:type="dxa"/>
          </w:tcPr>
          <w:p w:rsidR="003F4824" w:rsidRPr="002F1C8B" w:rsidRDefault="003F4824" w:rsidP="00215B79">
            <w:pPr>
              <w:rPr>
                <w:sz w:val="20"/>
                <w:szCs w:val="20"/>
              </w:rPr>
            </w:pPr>
            <w:r w:rsidRPr="002F1C8B">
              <w:rPr>
                <w:sz w:val="20"/>
                <w:szCs w:val="20"/>
              </w:rPr>
              <w:t>15.</w:t>
            </w:r>
          </w:p>
        </w:tc>
        <w:tc>
          <w:tcPr>
            <w:tcW w:w="6112" w:type="dxa"/>
            <w:gridSpan w:val="2"/>
          </w:tcPr>
          <w:p w:rsidR="003F4824" w:rsidRPr="002F1C8B" w:rsidRDefault="003F4824" w:rsidP="00215B79">
            <w:pPr>
              <w:rPr>
                <w:sz w:val="20"/>
                <w:szCs w:val="20"/>
              </w:rPr>
            </w:pPr>
            <w:r w:rsidRPr="002F1C8B">
              <w:rPr>
                <w:sz w:val="20"/>
                <w:szCs w:val="20"/>
              </w:rPr>
              <w:t>Районный конкурс  баннеров по профориентации «Я в рабочие пойду»</w:t>
            </w:r>
          </w:p>
        </w:tc>
        <w:tc>
          <w:tcPr>
            <w:tcW w:w="4252" w:type="dxa"/>
          </w:tcPr>
          <w:p w:rsidR="003F4824" w:rsidRPr="002F1C8B" w:rsidRDefault="003F4824" w:rsidP="00215B79">
            <w:pPr>
              <w:rPr>
                <w:sz w:val="20"/>
                <w:szCs w:val="20"/>
              </w:rPr>
            </w:pPr>
            <w:r w:rsidRPr="002F1C8B">
              <w:rPr>
                <w:sz w:val="20"/>
                <w:szCs w:val="20"/>
              </w:rPr>
              <w:t>1 место – коллектив 10 класса, грамота</w:t>
            </w:r>
          </w:p>
        </w:tc>
      </w:tr>
      <w:tr w:rsidR="003F4824" w:rsidRPr="002F1C8B" w:rsidTr="002F1C8B">
        <w:tc>
          <w:tcPr>
            <w:tcW w:w="693" w:type="dxa"/>
          </w:tcPr>
          <w:p w:rsidR="003F4824" w:rsidRPr="002F1C8B" w:rsidRDefault="003F4824" w:rsidP="00215B79">
            <w:pPr>
              <w:rPr>
                <w:sz w:val="20"/>
                <w:szCs w:val="20"/>
              </w:rPr>
            </w:pPr>
            <w:r w:rsidRPr="002F1C8B">
              <w:rPr>
                <w:sz w:val="20"/>
                <w:szCs w:val="20"/>
              </w:rPr>
              <w:t>16.</w:t>
            </w:r>
          </w:p>
        </w:tc>
        <w:tc>
          <w:tcPr>
            <w:tcW w:w="6112" w:type="dxa"/>
            <w:gridSpan w:val="2"/>
          </w:tcPr>
          <w:p w:rsidR="003F4824" w:rsidRPr="002F1C8B" w:rsidRDefault="003F4824" w:rsidP="00215B79">
            <w:pPr>
              <w:rPr>
                <w:sz w:val="20"/>
                <w:szCs w:val="20"/>
              </w:rPr>
            </w:pPr>
            <w:r w:rsidRPr="002F1C8B">
              <w:rPr>
                <w:sz w:val="20"/>
                <w:szCs w:val="20"/>
              </w:rPr>
              <w:t>Районный конкурс «Безопасное колесо – 2014»</w:t>
            </w:r>
          </w:p>
        </w:tc>
        <w:tc>
          <w:tcPr>
            <w:tcW w:w="4252" w:type="dxa"/>
          </w:tcPr>
          <w:p w:rsidR="003F4824" w:rsidRPr="002F1C8B" w:rsidRDefault="003F4824" w:rsidP="00215B79">
            <w:pPr>
              <w:rPr>
                <w:sz w:val="20"/>
                <w:szCs w:val="20"/>
              </w:rPr>
            </w:pPr>
            <w:r w:rsidRPr="002F1C8B">
              <w:rPr>
                <w:sz w:val="20"/>
                <w:szCs w:val="20"/>
              </w:rPr>
              <w:t xml:space="preserve">Грамота за </w:t>
            </w:r>
            <w:proofErr w:type="spellStart"/>
            <w:r w:rsidRPr="002F1C8B">
              <w:rPr>
                <w:sz w:val="20"/>
                <w:szCs w:val="20"/>
              </w:rPr>
              <w:t>участиеОтряд</w:t>
            </w:r>
            <w:proofErr w:type="spellEnd"/>
            <w:r w:rsidRPr="002F1C8B">
              <w:rPr>
                <w:sz w:val="20"/>
                <w:szCs w:val="20"/>
              </w:rPr>
              <w:t xml:space="preserve"> ЮИД «Светофор» Мышанский Е. (5 кл.), Погосян Д. (5 кл.), Иванченко С. (5 кл.), Долженко Р.(4 кл.)</w:t>
            </w:r>
          </w:p>
        </w:tc>
      </w:tr>
      <w:tr w:rsidR="003F4824" w:rsidRPr="002F1C8B" w:rsidTr="002F1C8B">
        <w:tc>
          <w:tcPr>
            <w:tcW w:w="693" w:type="dxa"/>
          </w:tcPr>
          <w:p w:rsidR="003F4824" w:rsidRPr="002F1C8B" w:rsidRDefault="003F4824" w:rsidP="00215B79">
            <w:pPr>
              <w:rPr>
                <w:sz w:val="20"/>
                <w:szCs w:val="20"/>
              </w:rPr>
            </w:pPr>
            <w:r w:rsidRPr="002F1C8B">
              <w:rPr>
                <w:sz w:val="20"/>
                <w:szCs w:val="20"/>
              </w:rPr>
              <w:t>17.</w:t>
            </w:r>
          </w:p>
        </w:tc>
        <w:tc>
          <w:tcPr>
            <w:tcW w:w="6112" w:type="dxa"/>
            <w:gridSpan w:val="2"/>
          </w:tcPr>
          <w:p w:rsidR="003F4824" w:rsidRPr="002F1C8B" w:rsidRDefault="003F4824" w:rsidP="00215B79">
            <w:pPr>
              <w:rPr>
                <w:sz w:val="20"/>
                <w:szCs w:val="20"/>
              </w:rPr>
            </w:pPr>
            <w:r w:rsidRPr="002F1C8B">
              <w:rPr>
                <w:sz w:val="20"/>
                <w:szCs w:val="20"/>
              </w:rPr>
              <w:t>Районный конкурс басен к 200- летию со дня рождения Крылова</w:t>
            </w:r>
          </w:p>
        </w:tc>
        <w:tc>
          <w:tcPr>
            <w:tcW w:w="4252" w:type="dxa"/>
          </w:tcPr>
          <w:p w:rsidR="003F4824" w:rsidRPr="002F1C8B" w:rsidRDefault="003F4824" w:rsidP="00215B79">
            <w:pPr>
              <w:rPr>
                <w:sz w:val="20"/>
                <w:szCs w:val="20"/>
              </w:rPr>
            </w:pPr>
            <w:r w:rsidRPr="002F1C8B">
              <w:rPr>
                <w:sz w:val="20"/>
                <w:szCs w:val="20"/>
              </w:rPr>
              <w:t>Грамота за участие – 2 класс Дробязко А., Клименов А., Шишов М. , кл. рук. Реентова Л.М.</w:t>
            </w:r>
          </w:p>
        </w:tc>
      </w:tr>
      <w:tr w:rsidR="003F4824" w:rsidRPr="002F1C8B" w:rsidTr="002F1C8B">
        <w:tc>
          <w:tcPr>
            <w:tcW w:w="693" w:type="dxa"/>
          </w:tcPr>
          <w:p w:rsidR="003F4824" w:rsidRPr="002F1C8B" w:rsidRDefault="003F4824" w:rsidP="00215B79">
            <w:pPr>
              <w:rPr>
                <w:sz w:val="20"/>
                <w:szCs w:val="20"/>
              </w:rPr>
            </w:pPr>
            <w:r w:rsidRPr="002F1C8B">
              <w:rPr>
                <w:sz w:val="20"/>
                <w:szCs w:val="20"/>
              </w:rPr>
              <w:t>18.</w:t>
            </w:r>
          </w:p>
        </w:tc>
        <w:tc>
          <w:tcPr>
            <w:tcW w:w="6112" w:type="dxa"/>
            <w:gridSpan w:val="2"/>
          </w:tcPr>
          <w:p w:rsidR="003F4824" w:rsidRPr="002F1C8B" w:rsidRDefault="003F4824" w:rsidP="00215B79">
            <w:pPr>
              <w:rPr>
                <w:sz w:val="20"/>
                <w:szCs w:val="20"/>
              </w:rPr>
            </w:pPr>
            <w:r w:rsidRPr="002F1C8B">
              <w:rPr>
                <w:sz w:val="20"/>
                <w:szCs w:val="20"/>
              </w:rPr>
              <w:t>Районная заочная исследовательская экспедиция «Боевая награда в моем доме»</w:t>
            </w:r>
          </w:p>
        </w:tc>
        <w:tc>
          <w:tcPr>
            <w:tcW w:w="4252" w:type="dxa"/>
          </w:tcPr>
          <w:p w:rsidR="003F4824" w:rsidRPr="002F1C8B" w:rsidRDefault="003F4824" w:rsidP="00215B79">
            <w:pPr>
              <w:rPr>
                <w:sz w:val="20"/>
                <w:szCs w:val="20"/>
              </w:rPr>
            </w:pPr>
            <w:r w:rsidRPr="002F1C8B">
              <w:rPr>
                <w:sz w:val="20"/>
                <w:szCs w:val="20"/>
              </w:rPr>
              <w:t>1 место – грамота Казьменко Е. (4 кл.)</w:t>
            </w:r>
          </w:p>
        </w:tc>
      </w:tr>
      <w:tr w:rsidR="003F4824" w:rsidRPr="002F1C8B" w:rsidTr="002F1C8B">
        <w:tc>
          <w:tcPr>
            <w:tcW w:w="693" w:type="dxa"/>
          </w:tcPr>
          <w:p w:rsidR="003F4824" w:rsidRPr="002F1C8B" w:rsidRDefault="003F4824" w:rsidP="00215B79">
            <w:pPr>
              <w:rPr>
                <w:sz w:val="20"/>
                <w:szCs w:val="20"/>
              </w:rPr>
            </w:pPr>
            <w:r w:rsidRPr="002F1C8B">
              <w:rPr>
                <w:sz w:val="20"/>
                <w:szCs w:val="20"/>
              </w:rPr>
              <w:t>19.</w:t>
            </w:r>
          </w:p>
        </w:tc>
        <w:tc>
          <w:tcPr>
            <w:tcW w:w="6112" w:type="dxa"/>
            <w:gridSpan w:val="2"/>
          </w:tcPr>
          <w:p w:rsidR="003F4824" w:rsidRPr="002F1C8B" w:rsidRDefault="003F4824" w:rsidP="00215B79">
            <w:pPr>
              <w:rPr>
                <w:sz w:val="20"/>
                <w:szCs w:val="20"/>
              </w:rPr>
            </w:pPr>
            <w:r w:rsidRPr="002F1C8B">
              <w:rPr>
                <w:sz w:val="20"/>
                <w:szCs w:val="20"/>
              </w:rPr>
              <w:t>Районный конкурс рисунков на асфальте «Салют, Победа!»</w:t>
            </w:r>
          </w:p>
        </w:tc>
        <w:tc>
          <w:tcPr>
            <w:tcW w:w="4252" w:type="dxa"/>
          </w:tcPr>
          <w:p w:rsidR="003F4824" w:rsidRPr="002F1C8B" w:rsidRDefault="003F4824" w:rsidP="00215B79">
            <w:pPr>
              <w:rPr>
                <w:sz w:val="20"/>
                <w:szCs w:val="20"/>
              </w:rPr>
            </w:pPr>
            <w:r w:rsidRPr="002F1C8B">
              <w:rPr>
                <w:sz w:val="20"/>
                <w:szCs w:val="20"/>
              </w:rPr>
              <w:t>Грамота за участие</w:t>
            </w:r>
          </w:p>
        </w:tc>
      </w:tr>
      <w:tr w:rsidR="003F4824" w:rsidRPr="002F1C8B" w:rsidTr="002F1C8B">
        <w:tc>
          <w:tcPr>
            <w:tcW w:w="693" w:type="dxa"/>
          </w:tcPr>
          <w:p w:rsidR="003F4824" w:rsidRPr="002F1C8B" w:rsidRDefault="003F4824" w:rsidP="00215B79">
            <w:pPr>
              <w:rPr>
                <w:sz w:val="20"/>
                <w:szCs w:val="20"/>
              </w:rPr>
            </w:pPr>
            <w:r w:rsidRPr="002F1C8B">
              <w:rPr>
                <w:sz w:val="20"/>
                <w:szCs w:val="20"/>
              </w:rPr>
              <w:t>20.</w:t>
            </w:r>
          </w:p>
        </w:tc>
        <w:tc>
          <w:tcPr>
            <w:tcW w:w="6112" w:type="dxa"/>
            <w:gridSpan w:val="2"/>
          </w:tcPr>
          <w:p w:rsidR="003F4824" w:rsidRPr="002F1C8B" w:rsidRDefault="003F4824" w:rsidP="00215B79">
            <w:pPr>
              <w:rPr>
                <w:sz w:val="20"/>
                <w:szCs w:val="20"/>
              </w:rPr>
            </w:pPr>
            <w:r w:rsidRPr="002F1C8B">
              <w:rPr>
                <w:sz w:val="20"/>
                <w:szCs w:val="20"/>
              </w:rPr>
              <w:t>Всероссийский конкурс рисунков «Наполни сердце добротой», посвященный празднику Великой Победы</w:t>
            </w:r>
          </w:p>
        </w:tc>
        <w:tc>
          <w:tcPr>
            <w:tcW w:w="4252" w:type="dxa"/>
          </w:tcPr>
          <w:p w:rsidR="003F4824" w:rsidRPr="002F1C8B" w:rsidRDefault="003F4824" w:rsidP="00215B79">
            <w:pPr>
              <w:rPr>
                <w:sz w:val="20"/>
                <w:szCs w:val="20"/>
              </w:rPr>
            </w:pPr>
            <w:r w:rsidRPr="002F1C8B">
              <w:rPr>
                <w:sz w:val="20"/>
                <w:szCs w:val="20"/>
              </w:rPr>
              <w:t xml:space="preserve">Участие – Цыганкова Д. (4 кл.), Банько А. (7 кл.), Евтеева В. </w:t>
            </w:r>
            <w:proofErr w:type="gramStart"/>
            <w:r w:rsidRPr="002F1C8B">
              <w:rPr>
                <w:sz w:val="20"/>
                <w:szCs w:val="20"/>
              </w:rPr>
              <w:t xml:space="preserve">( </w:t>
            </w:r>
            <w:proofErr w:type="gramEnd"/>
            <w:r w:rsidRPr="002F1C8B">
              <w:rPr>
                <w:sz w:val="20"/>
                <w:szCs w:val="20"/>
              </w:rPr>
              <w:t>8 кл.)</w:t>
            </w:r>
          </w:p>
        </w:tc>
      </w:tr>
      <w:tr w:rsidR="003F4824" w:rsidRPr="002F1C8B" w:rsidTr="002F1C8B">
        <w:tc>
          <w:tcPr>
            <w:tcW w:w="693" w:type="dxa"/>
          </w:tcPr>
          <w:p w:rsidR="003F4824" w:rsidRPr="002F1C8B" w:rsidRDefault="003F4824" w:rsidP="00215B79">
            <w:pPr>
              <w:rPr>
                <w:sz w:val="20"/>
                <w:szCs w:val="20"/>
              </w:rPr>
            </w:pPr>
            <w:r w:rsidRPr="002F1C8B">
              <w:rPr>
                <w:sz w:val="20"/>
                <w:szCs w:val="20"/>
              </w:rPr>
              <w:t>21.</w:t>
            </w:r>
          </w:p>
        </w:tc>
        <w:tc>
          <w:tcPr>
            <w:tcW w:w="6112" w:type="dxa"/>
            <w:gridSpan w:val="2"/>
          </w:tcPr>
          <w:p w:rsidR="003F4824" w:rsidRPr="002F1C8B" w:rsidRDefault="003F4824" w:rsidP="00215B79">
            <w:pPr>
              <w:rPr>
                <w:sz w:val="20"/>
                <w:szCs w:val="20"/>
              </w:rPr>
            </w:pPr>
            <w:r w:rsidRPr="002F1C8B">
              <w:rPr>
                <w:sz w:val="20"/>
                <w:szCs w:val="20"/>
              </w:rPr>
              <w:t>Районный конкурс баннеров  «Мы выбираем жизнь»</w:t>
            </w:r>
          </w:p>
        </w:tc>
        <w:tc>
          <w:tcPr>
            <w:tcW w:w="4252" w:type="dxa"/>
          </w:tcPr>
          <w:p w:rsidR="003F4824" w:rsidRPr="002F1C8B" w:rsidRDefault="003F4824" w:rsidP="00215B79">
            <w:pPr>
              <w:rPr>
                <w:sz w:val="20"/>
                <w:szCs w:val="20"/>
              </w:rPr>
            </w:pPr>
            <w:r w:rsidRPr="002F1C8B">
              <w:rPr>
                <w:sz w:val="20"/>
                <w:szCs w:val="20"/>
              </w:rPr>
              <w:t>Коллективная работа детей пришкольного лагеря «Бодрость»</w:t>
            </w:r>
          </w:p>
        </w:tc>
      </w:tr>
      <w:tr w:rsidR="003F4824" w:rsidRPr="002F1C8B" w:rsidTr="002F1C8B">
        <w:tc>
          <w:tcPr>
            <w:tcW w:w="716" w:type="dxa"/>
            <w:gridSpan w:val="2"/>
          </w:tcPr>
          <w:p w:rsidR="003F4824" w:rsidRPr="002F1C8B" w:rsidRDefault="003F4824" w:rsidP="00215B79">
            <w:pPr>
              <w:rPr>
                <w:sz w:val="20"/>
                <w:szCs w:val="20"/>
              </w:rPr>
            </w:pPr>
            <w:r w:rsidRPr="002F1C8B">
              <w:rPr>
                <w:sz w:val="20"/>
                <w:szCs w:val="20"/>
              </w:rPr>
              <w:t>22.</w:t>
            </w:r>
          </w:p>
        </w:tc>
        <w:tc>
          <w:tcPr>
            <w:tcW w:w="6089" w:type="dxa"/>
          </w:tcPr>
          <w:p w:rsidR="003F4824" w:rsidRPr="002F1C8B" w:rsidRDefault="003F4824" w:rsidP="00215B79">
            <w:pPr>
              <w:rPr>
                <w:sz w:val="20"/>
                <w:szCs w:val="20"/>
              </w:rPr>
            </w:pPr>
            <w:r w:rsidRPr="002F1C8B">
              <w:rPr>
                <w:sz w:val="20"/>
                <w:szCs w:val="20"/>
              </w:rPr>
              <w:t>Районные соревнования по легкоатлетическому кроссу среди учащихся 1996-2000 г.р., входящие в зачет «Спартакиады школьников»</w:t>
            </w:r>
          </w:p>
        </w:tc>
        <w:tc>
          <w:tcPr>
            <w:tcW w:w="4252" w:type="dxa"/>
          </w:tcPr>
          <w:p w:rsidR="003F4824" w:rsidRPr="002F1C8B" w:rsidRDefault="003F4824" w:rsidP="00215B79">
            <w:pPr>
              <w:rPr>
                <w:sz w:val="20"/>
                <w:szCs w:val="20"/>
              </w:rPr>
            </w:pPr>
            <w:r w:rsidRPr="002F1C8B">
              <w:rPr>
                <w:sz w:val="20"/>
                <w:szCs w:val="20"/>
              </w:rPr>
              <w:t>IV - место</w:t>
            </w:r>
          </w:p>
          <w:p w:rsidR="003F4824" w:rsidRPr="002F1C8B" w:rsidRDefault="003F4824" w:rsidP="00215B79">
            <w:pPr>
              <w:rPr>
                <w:rFonts w:ascii="Monotype Corsiva" w:hAnsi="Monotype Corsiva"/>
                <w:b/>
                <w:sz w:val="20"/>
                <w:szCs w:val="20"/>
              </w:rPr>
            </w:pPr>
          </w:p>
          <w:p w:rsidR="003F4824" w:rsidRPr="002F1C8B" w:rsidRDefault="003F4824" w:rsidP="00215B79">
            <w:pPr>
              <w:rPr>
                <w:sz w:val="20"/>
                <w:szCs w:val="20"/>
              </w:rPr>
            </w:pPr>
            <w:r w:rsidRPr="002F1C8B">
              <w:rPr>
                <w:sz w:val="20"/>
                <w:szCs w:val="20"/>
              </w:rPr>
              <w:t>Грамота:  ΙΙ – место Мойсюк К.,   ΙΙΙ – место   Алехина А. (8 кл.)</w:t>
            </w:r>
          </w:p>
        </w:tc>
      </w:tr>
      <w:tr w:rsidR="003F4824" w:rsidRPr="002F1C8B" w:rsidTr="002F1C8B">
        <w:tc>
          <w:tcPr>
            <w:tcW w:w="716" w:type="dxa"/>
            <w:gridSpan w:val="2"/>
          </w:tcPr>
          <w:p w:rsidR="003F4824" w:rsidRPr="002F1C8B" w:rsidRDefault="003F4824" w:rsidP="00215B79">
            <w:pPr>
              <w:rPr>
                <w:sz w:val="20"/>
                <w:szCs w:val="20"/>
              </w:rPr>
            </w:pPr>
            <w:r w:rsidRPr="002F1C8B">
              <w:rPr>
                <w:sz w:val="20"/>
                <w:szCs w:val="20"/>
              </w:rPr>
              <w:t>23.</w:t>
            </w:r>
          </w:p>
        </w:tc>
        <w:tc>
          <w:tcPr>
            <w:tcW w:w="6089" w:type="dxa"/>
          </w:tcPr>
          <w:p w:rsidR="003F4824" w:rsidRPr="002F1C8B" w:rsidRDefault="003F4824" w:rsidP="00215B79">
            <w:pPr>
              <w:tabs>
                <w:tab w:val="left" w:pos="4902"/>
              </w:tabs>
              <w:rPr>
                <w:sz w:val="20"/>
                <w:szCs w:val="20"/>
              </w:rPr>
            </w:pPr>
            <w:r w:rsidRPr="002F1C8B">
              <w:rPr>
                <w:sz w:val="20"/>
                <w:szCs w:val="20"/>
              </w:rPr>
              <w:t>Зональные соревнования по футболу:</w:t>
            </w:r>
            <w:r w:rsidRPr="002F1C8B">
              <w:rPr>
                <w:sz w:val="20"/>
                <w:szCs w:val="20"/>
              </w:rPr>
              <w:tab/>
            </w:r>
          </w:p>
          <w:p w:rsidR="003F4824" w:rsidRPr="002F1C8B" w:rsidRDefault="003F4824" w:rsidP="00215B79">
            <w:pPr>
              <w:rPr>
                <w:sz w:val="20"/>
                <w:szCs w:val="20"/>
              </w:rPr>
            </w:pPr>
            <w:r w:rsidRPr="002F1C8B">
              <w:rPr>
                <w:sz w:val="20"/>
                <w:szCs w:val="20"/>
              </w:rPr>
              <w:t>сборная команда</w:t>
            </w:r>
          </w:p>
        </w:tc>
        <w:tc>
          <w:tcPr>
            <w:tcW w:w="4252" w:type="dxa"/>
          </w:tcPr>
          <w:p w:rsidR="003F4824" w:rsidRPr="002F1C8B" w:rsidRDefault="003F4824" w:rsidP="00215B79">
            <w:pPr>
              <w:rPr>
                <w:sz w:val="20"/>
                <w:szCs w:val="20"/>
              </w:rPr>
            </w:pPr>
            <w:r w:rsidRPr="002F1C8B">
              <w:rPr>
                <w:sz w:val="20"/>
                <w:szCs w:val="20"/>
              </w:rPr>
              <w:t xml:space="preserve">ΙΙΙ – место   </w:t>
            </w:r>
          </w:p>
        </w:tc>
      </w:tr>
      <w:tr w:rsidR="003F4824" w:rsidRPr="002F1C8B" w:rsidTr="002F1C8B">
        <w:tc>
          <w:tcPr>
            <w:tcW w:w="716" w:type="dxa"/>
            <w:gridSpan w:val="2"/>
          </w:tcPr>
          <w:p w:rsidR="003F4824" w:rsidRPr="002F1C8B" w:rsidRDefault="003F4824" w:rsidP="00215B79">
            <w:pPr>
              <w:rPr>
                <w:sz w:val="20"/>
                <w:szCs w:val="20"/>
              </w:rPr>
            </w:pPr>
            <w:r w:rsidRPr="002F1C8B">
              <w:rPr>
                <w:sz w:val="20"/>
                <w:szCs w:val="20"/>
              </w:rPr>
              <w:t>24</w:t>
            </w:r>
          </w:p>
        </w:tc>
        <w:tc>
          <w:tcPr>
            <w:tcW w:w="6089" w:type="dxa"/>
          </w:tcPr>
          <w:p w:rsidR="003F4824" w:rsidRPr="002F1C8B" w:rsidRDefault="003F4824" w:rsidP="00215B79">
            <w:pPr>
              <w:rPr>
                <w:sz w:val="20"/>
                <w:szCs w:val="20"/>
              </w:rPr>
            </w:pPr>
            <w:r w:rsidRPr="002F1C8B">
              <w:rPr>
                <w:sz w:val="20"/>
                <w:szCs w:val="20"/>
              </w:rPr>
              <w:t>Районное первенство по волейболу под девизом «Детство без пагубных привычек»  (ноябрь)</w:t>
            </w:r>
          </w:p>
        </w:tc>
        <w:tc>
          <w:tcPr>
            <w:tcW w:w="4252" w:type="dxa"/>
          </w:tcPr>
          <w:p w:rsidR="003F4824" w:rsidRPr="002F1C8B" w:rsidRDefault="003F4824" w:rsidP="00215B79">
            <w:pPr>
              <w:rPr>
                <w:rFonts w:ascii="Monotype Corsiva" w:hAnsi="Monotype Corsiva"/>
                <w:b/>
                <w:sz w:val="20"/>
                <w:szCs w:val="20"/>
              </w:rPr>
            </w:pPr>
            <w:r w:rsidRPr="002F1C8B">
              <w:rPr>
                <w:sz w:val="20"/>
                <w:szCs w:val="20"/>
              </w:rPr>
              <w:t>ΙΙ – место   Грамота</w:t>
            </w:r>
          </w:p>
        </w:tc>
      </w:tr>
      <w:tr w:rsidR="003F4824" w:rsidRPr="002F1C8B" w:rsidTr="002F1C8B">
        <w:tc>
          <w:tcPr>
            <w:tcW w:w="716" w:type="dxa"/>
            <w:gridSpan w:val="2"/>
          </w:tcPr>
          <w:p w:rsidR="003F4824" w:rsidRPr="002F1C8B" w:rsidRDefault="003F4824" w:rsidP="00215B79">
            <w:pPr>
              <w:rPr>
                <w:sz w:val="20"/>
                <w:szCs w:val="20"/>
              </w:rPr>
            </w:pPr>
            <w:r w:rsidRPr="002F1C8B">
              <w:rPr>
                <w:sz w:val="20"/>
                <w:szCs w:val="20"/>
              </w:rPr>
              <w:t>25</w:t>
            </w:r>
          </w:p>
        </w:tc>
        <w:tc>
          <w:tcPr>
            <w:tcW w:w="6089" w:type="dxa"/>
          </w:tcPr>
          <w:p w:rsidR="003F4824" w:rsidRPr="002F1C8B" w:rsidRDefault="003F4824" w:rsidP="00215B79">
            <w:pPr>
              <w:rPr>
                <w:sz w:val="20"/>
                <w:szCs w:val="20"/>
              </w:rPr>
            </w:pPr>
            <w:r w:rsidRPr="002F1C8B">
              <w:rPr>
                <w:sz w:val="20"/>
                <w:szCs w:val="20"/>
              </w:rPr>
              <w:t>Районное первенство ДЮСШ по волейболу среди юношей.</w:t>
            </w:r>
          </w:p>
        </w:tc>
        <w:tc>
          <w:tcPr>
            <w:tcW w:w="4252" w:type="dxa"/>
          </w:tcPr>
          <w:p w:rsidR="003F4824" w:rsidRPr="002F1C8B" w:rsidRDefault="003F4824" w:rsidP="00215B79">
            <w:pPr>
              <w:rPr>
                <w:rFonts w:ascii="Monotype Corsiva" w:hAnsi="Monotype Corsiva"/>
                <w:b/>
                <w:sz w:val="20"/>
                <w:szCs w:val="20"/>
              </w:rPr>
            </w:pPr>
            <w:r w:rsidRPr="002F1C8B">
              <w:rPr>
                <w:sz w:val="20"/>
                <w:szCs w:val="20"/>
              </w:rPr>
              <w:t>ΙΙΙ – место   Грамота</w:t>
            </w:r>
          </w:p>
        </w:tc>
      </w:tr>
      <w:tr w:rsidR="003F4824" w:rsidRPr="002F1C8B" w:rsidTr="002F1C8B">
        <w:tc>
          <w:tcPr>
            <w:tcW w:w="716" w:type="dxa"/>
            <w:gridSpan w:val="2"/>
          </w:tcPr>
          <w:p w:rsidR="003F4824" w:rsidRPr="002F1C8B" w:rsidRDefault="003F4824" w:rsidP="00215B79">
            <w:pPr>
              <w:rPr>
                <w:sz w:val="20"/>
                <w:szCs w:val="20"/>
              </w:rPr>
            </w:pPr>
            <w:r w:rsidRPr="002F1C8B">
              <w:rPr>
                <w:sz w:val="20"/>
                <w:szCs w:val="20"/>
              </w:rPr>
              <w:t>26</w:t>
            </w:r>
          </w:p>
        </w:tc>
        <w:tc>
          <w:tcPr>
            <w:tcW w:w="6089" w:type="dxa"/>
          </w:tcPr>
          <w:p w:rsidR="003F4824" w:rsidRPr="002F1C8B" w:rsidRDefault="003F4824" w:rsidP="00215B79">
            <w:pPr>
              <w:rPr>
                <w:sz w:val="20"/>
                <w:szCs w:val="20"/>
              </w:rPr>
            </w:pPr>
            <w:r w:rsidRPr="002F1C8B">
              <w:rPr>
                <w:sz w:val="20"/>
                <w:szCs w:val="20"/>
              </w:rPr>
              <w:t xml:space="preserve">Районное первенство по волейболу среди девушек в зачет Спартакиады школьников 2013-14 </w:t>
            </w:r>
            <w:proofErr w:type="spellStart"/>
            <w:r w:rsidRPr="002F1C8B">
              <w:rPr>
                <w:sz w:val="20"/>
                <w:szCs w:val="20"/>
              </w:rPr>
              <w:t>уч.г</w:t>
            </w:r>
            <w:proofErr w:type="spellEnd"/>
            <w:r w:rsidRPr="002F1C8B">
              <w:rPr>
                <w:sz w:val="20"/>
                <w:szCs w:val="20"/>
              </w:rPr>
              <w:t>.</w:t>
            </w:r>
          </w:p>
        </w:tc>
        <w:tc>
          <w:tcPr>
            <w:tcW w:w="4252" w:type="dxa"/>
          </w:tcPr>
          <w:p w:rsidR="003F4824" w:rsidRPr="002F1C8B" w:rsidRDefault="003F4824" w:rsidP="00215B79">
            <w:pPr>
              <w:rPr>
                <w:rFonts w:ascii="Monotype Corsiva" w:hAnsi="Monotype Corsiva"/>
                <w:b/>
                <w:sz w:val="20"/>
                <w:szCs w:val="20"/>
              </w:rPr>
            </w:pPr>
            <w:r w:rsidRPr="002F1C8B">
              <w:rPr>
                <w:sz w:val="20"/>
                <w:szCs w:val="20"/>
              </w:rPr>
              <w:t>ΙΙΙ – место   Грамота</w:t>
            </w:r>
          </w:p>
        </w:tc>
      </w:tr>
      <w:tr w:rsidR="003F4824" w:rsidRPr="002F1C8B" w:rsidTr="002F1C8B">
        <w:tc>
          <w:tcPr>
            <w:tcW w:w="716" w:type="dxa"/>
            <w:gridSpan w:val="2"/>
          </w:tcPr>
          <w:p w:rsidR="003F4824" w:rsidRPr="002F1C8B" w:rsidRDefault="003F4824" w:rsidP="00215B79">
            <w:pPr>
              <w:rPr>
                <w:sz w:val="20"/>
                <w:szCs w:val="20"/>
              </w:rPr>
            </w:pPr>
            <w:r w:rsidRPr="002F1C8B">
              <w:rPr>
                <w:sz w:val="20"/>
                <w:szCs w:val="20"/>
              </w:rPr>
              <w:t>27</w:t>
            </w:r>
          </w:p>
        </w:tc>
        <w:tc>
          <w:tcPr>
            <w:tcW w:w="6089" w:type="dxa"/>
          </w:tcPr>
          <w:p w:rsidR="003F4824" w:rsidRPr="002F1C8B" w:rsidRDefault="003F4824" w:rsidP="00215B79">
            <w:pPr>
              <w:rPr>
                <w:sz w:val="20"/>
                <w:szCs w:val="20"/>
              </w:rPr>
            </w:pPr>
            <w:r w:rsidRPr="002F1C8B">
              <w:rPr>
                <w:sz w:val="20"/>
                <w:szCs w:val="20"/>
              </w:rPr>
              <w:t>Районные соревнования по стрельбе из пневматической винтовки среди первичных отделений ДОСААФ Тацинского района</w:t>
            </w:r>
            <w:proofErr w:type="gramStart"/>
            <w:r w:rsidRPr="002F1C8B">
              <w:rPr>
                <w:sz w:val="20"/>
                <w:szCs w:val="20"/>
              </w:rPr>
              <w:t xml:space="preserve"> ,</w:t>
            </w:r>
            <w:proofErr w:type="gramEnd"/>
            <w:r w:rsidRPr="002F1C8B">
              <w:rPr>
                <w:sz w:val="20"/>
                <w:szCs w:val="20"/>
              </w:rPr>
              <w:t xml:space="preserve"> посвященные 25-летию вывода советских войск из Афганистана.</w:t>
            </w:r>
          </w:p>
        </w:tc>
        <w:tc>
          <w:tcPr>
            <w:tcW w:w="4252" w:type="dxa"/>
          </w:tcPr>
          <w:p w:rsidR="003F4824" w:rsidRPr="002F1C8B" w:rsidRDefault="003F4824" w:rsidP="00215B79">
            <w:pPr>
              <w:rPr>
                <w:sz w:val="20"/>
                <w:szCs w:val="20"/>
              </w:rPr>
            </w:pPr>
            <w:r w:rsidRPr="002F1C8B">
              <w:rPr>
                <w:sz w:val="20"/>
                <w:szCs w:val="20"/>
              </w:rPr>
              <w:t>ΙΙ – место   Грамота</w:t>
            </w:r>
          </w:p>
        </w:tc>
      </w:tr>
      <w:tr w:rsidR="003F4824" w:rsidRPr="002F1C8B" w:rsidTr="002F1C8B">
        <w:tc>
          <w:tcPr>
            <w:tcW w:w="716" w:type="dxa"/>
            <w:gridSpan w:val="2"/>
          </w:tcPr>
          <w:p w:rsidR="003F4824" w:rsidRPr="002F1C8B" w:rsidRDefault="003F4824" w:rsidP="00215B79">
            <w:pPr>
              <w:rPr>
                <w:sz w:val="20"/>
                <w:szCs w:val="20"/>
              </w:rPr>
            </w:pPr>
            <w:r w:rsidRPr="002F1C8B">
              <w:rPr>
                <w:sz w:val="20"/>
                <w:szCs w:val="20"/>
              </w:rPr>
              <w:t>28</w:t>
            </w:r>
          </w:p>
        </w:tc>
        <w:tc>
          <w:tcPr>
            <w:tcW w:w="6089" w:type="dxa"/>
          </w:tcPr>
          <w:p w:rsidR="003F4824" w:rsidRPr="002F1C8B" w:rsidRDefault="003F4824" w:rsidP="00215B79">
            <w:pPr>
              <w:rPr>
                <w:sz w:val="20"/>
                <w:szCs w:val="20"/>
              </w:rPr>
            </w:pPr>
            <w:r w:rsidRPr="002F1C8B">
              <w:rPr>
                <w:sz w:val="20"/>
                <w:szCs w:val="20"/>
              </w:rPr>
              <w:t>Межрайонные соревнования по стрельбе из пневматической винтовки</w:t>
            </w:r>
          </w:p>
          <w:p w:rsidR="003F4824" w:rsidRPr="002F1C8B" w:rsidRDefault="003F4824" w:rsidP="00215B79">
            <w:pPr>
              <w:rPr>
                <w:sz w:val="20"/>
                <w:szCs w:val="20"/>
              </w:rPr>
            </w:pPr>
          </w:p>
        </w:tc>
        <w:tc>
          <w:tcPr>
            <w:tcW w:w="4252" w:type="dxa"/>
          </w:tcPr>
          <w:p w:rsidR="003F4824" w:rsidRPr="002F1C8B" w:rsidRDefault="003F4824" w:rsidP="00215B79">
            <w:pPr>
              <w:rPr>
                <w:sz w:val="20"/>
                <w:szCs w:val="20"/>
              </w:rPr>
            </w:pPr>
            <w:r w:rsidRPr="002F1C8B">
              <w:rPr>
                <w:sz w:val="20"/>
                <w:szCs w:val="20"/>
              </w:rPr>
              <w:t>1 место – грамота команда и лично Пигареву  В.И.</w:t>
            </w:r>
          </w:p>
        </w:tc>
      </w:tr>
      <w:tr w:rsidR="003F4824" w:rsidRPr="002F1C8B" w:rsidTr="002F1C8B">
        <w:tc>
          <w:tcPr>
            <w:tcW w:w="716" w:type="dxa"/>
            <w:gridSpan w:val="2"/>
          </w:tcPr>
          <w:p w:rsidR="003F4824" w:rsidRPr="002F1C8B" w:rsidRDefault="003F4824" w:rsidP="00215B79">
            <w:pPr>
              <w:rPr>
                <w:sz w:val="20"/>
                <w:szCs w:val="20"/>
              </w:rPr>
            </w:pPr>
            <w:r w:rsidRPr="002F1C8B">
              <w:rPr>
                <w:sz w:val="20"/>
                <w:szCs w:val="20"/>
              </w:rPr>
              <w:t>29</w:t>
            </w:r>
          </w:p>
        </w:tc>
        <w:tc>
          <w:tcPr>
            <w:tcW w:w="6089" w:type="dxa"/>
          </w:tcPr>
          <w:p w:rsidR="003F4824" w:rsidRPr="002F1C8B" w:rsidRDefault="003F4824" w:rsidP="00215B79">
            <w:pPr>
              <w:rPr>
                <w:sz w:val="20"/>
                <w:szCs w:val="20"/>
              </w:rPr>
            </w:pPr>
            <w:r w:rsidRPr="002F1C8B">
              <w:rPr>
                <w:sz w:val="20"/>
                <w:szCs w:val="20"/>
              </w:rPr>
              <w:t>Районные соревнования Юных Пожарных</w:t>
            </w:r>
          </w:p>
        </w:tc>
        <w:tc>
          <w:tcPr>
            <w:tcW w:w="4252" w:type="dxa"/>
          </w:tcPr>
          <w:p w:rsidR="003F4824" w:rsidRPr="002F1C8B" w:rsidRDefault="003F4824" w:rsidP="00215B79">
            <w:pPr>
              <w:rPr>
                <w:sz w:val="20"/>
                <w:szCs w:val="20"/>
              </w:rPr>
            </w:pPr>
            <w:r w:rsidRPr="002F1C8B">
              <w:rPr>
                <w:sz w:val="20"/>
                <w:szCs w:val="20"/>
              </w:rPr>
              <w:t>1 место – Грамота</w:t>
            </w:r>
          </w:p>
          <w:p w:rsidR="003F4824" w:rsidRPr="002F1C8B" w:rsidRDefault="003F4824" w:rsidP="00215B79">
            <w:pPr>
              <w:rPr>
                <w:sz w:val="20"/>
                <w:szCs w:val="20"/>
              </w:rPr>
            </w:pPr>
            <w:r w:rsidRPr="002F1C8B">
              <w:rPr>
                <w:sz w:val="20"/>
                <w:szCs w:val="20"/>
              </w:rPr>
              <w:t>команда  Журавлев Д., Мойсюк К., (8 кл.), Ромашков А., Кунц В., Радиков Б. (9 кл.) учитель физической культуры Пигарев В.И.</w:t>
            </w:r>
          </w:p>
        </w:tc>
      </w:tr>
      <w:tr w:rsidR="003F4824" w:rsidRPr="002F1C8B" w:rsidTr="002F1C8B">
        <w:tc>
          <w:tcPr>
            <w:tcW w:w="716" w:type="dxa"/>
            <w:gridSpan w:val="2"/>
          </w:tcPr>
          <w:p w:rsidR="003F4824" w:rsidRPr="002F1C8B" w:rsidRDefault="003F4824" w:rsidP="00215B79">
            <w:pPr>
              <w:rPr>
                <w:sz w:val="20"/>
                <w:szCs w:val="20"/>
              </w:rPr>
            </w:pPr>
            <w:r w:rsidRPr="002F1C8B">
              <w:rPr>
                <w:sz w:val="20"/>
                <w:szCs w:val="20"/>
              </w:rPr>
              <w:t>30</w:t>
            </w:r>
          </w:p>
        </w:tc>
        <w:tc>
          <w:tcPr>
            <w:tcW w:w="6089" w:type="dxa"/>
          </w:tcPr>
          <w:p w:rsidR="003F4824" w:rsidRPr="002F1C8B" w:rsidRDefault="003F4824" w:rsidP="00215B79">
            <w:pPr>
              <w:rPr>
                <w:sz w:val="20"/>
                <w:szCs w:val="20"/>
              </w:rPr>
            </w:pPr>
            <w:r w:rsidRPr="002F1C8B">
              <w:rPr>
                <w:sz w:val="20"/>
                <w:szCs w:val="20"/>
              </w:rPr>
              <w:t>Районная Спартакиада «Лето – 2014» среди пришкольных лагерей</w:t>
            </w:r>
          </w:p>
        </w:tc>
        <w:tc>
          <w:tcPr>
            <w:tcW w:w="4252" w:type="dxa"/>
          </w:tcPr>
          <w:p w:rsidR="003F4824" w:rsidRPr="002F1C8B" w:rsidRDefault="003F4824" w:rsidP="00215B79">
            <w:pPr>
              <w:rPr>
                <w:sz w:val="20"/>
                <w:szCs w:val="20"/>
              </w:rPr>
            </w:pPr>
            <w:r w:rsidRPr="002F1C8B">
              <w:rPr>
                <w:sz w:val="20"/>
                <w:szCs w:val="20"/>
              </w:rPr>
              <w:t xml:space="preserve">ΙΙ – место команда 18 чел.  под руководством учителя физической культуры Пигарева В.И.  </w:t>
            </w:r>
          </w:p>
        </w:tc>
      </w:tr>
    </w:tbl>
    <w:p w:rsidR="00F20471" w:rsidRPr="002F1C8B" w:rsidRDefault="00F20471" w:rsidP="000E6140">
      <w:pPr>
        <w:rPr>
          <w:color w:val="000000"/>
          <w:sz w:val="20"/>
          <w:szCs w:val="20"/>
        </w:rPr>
      </w:pPr>
    </w:p>
    <w:p w:rsidR="00D22479" w:rsidRPr="002F1C8B" w:rsidRDefault="00D22479" w:rsidP="00D22479">
      <w:pPr>
        <w:rPr>
          <w:sz w:val="20"/>
          <w:szCs w:val="20"/>
        </w:rPr>
      </w:pPr>
      <w:r w:rsidRPr="002F1C8B">
        <w:rPr>
          <w:b/>
          <w:sz w:val="20"/>
          <w:szCs w:val="20"/>
        </w:rPr>
        <w:t xml:space="preserve">                      8. Результаты деятельности школы, качество образования.</w:t>
      </w:r>
    </w:p>
    <w:p w:rsidR="00D22479" w:rsidRPr="002F1C8B" w:rsidRDefault="00D22479" w:rsidP="00D22479">
      <w:pPr>
        <w:rPr>
          <w:color w:val="4F81BD"/>
          <w:sz w:val="20"/>
          <w:szCs w:val="20"/>
        </w:rPr>
      </w:pPr>
      <w:r w:rsidRPr="002F1C8B">
        <w:rPr>
          <w:sz w:val="20"/>
          <w:szCs w:val="20"/>
        </w:rPr>
        <w:tab/>
        <w:t xml:space="preserve">Основной задачей школы является обеспечение стабильно высокого качества обучения путем отбора содержания образования, применения новых современных технологий, применение независимой экспертизы в оценке процесса обучения. </w:t>
      </w:r>
    </w:p>
    <w:p w:rsidR="00D22479" w:rsidRPr="002F1C8B" w:rsidRDefault="00D22479" w:rsidP="00B322F6">
      <w:pPr>
        <w:jc w:val="both"/>
        <w:rPr>
          <w:sz w:val="20"/>
          <w:szCs w:val="20"/>
        </w:rPr>
      </w:pPr>
      <w:r w:rsidRPr="002F1C8B">
        <w:rPr>
          <w:sz w:val="20"/>
          <w:szCs w:val="20"/>
        </w:rPr>
        <w:tab/>
        <w:t xml:space="preserve">Успешно окончили учебный год все ученики </w:t>
      </w:r>
      <w:r w:rsidR="000E6140" w:rsidRPr="002F1C8B">
        <w:rPr>
          <w:sz w:val="20"/>
          <w:szCs w:val="20"/>
        </w:rPr>
        <w:t xml:space="preserve">первой </w:t>
      </w:r>
      <w:r w:rsidRPr="002F1C8B">
        <w:rPr>
          <w:sz w:val="20"/>
          <w:szCs w:val="20"/>
        </w:rPr>
        <w:t xml:space="preserve"> и третьей ступени обучения. По решению </w:t>
      </w:r>
      <w:r w:rsidR="000E6140" w:rsidRPr="002F1C8B">
        <w:rPr>
          <w:sz w:val="20"/>
          <w:szCs w:val="20"/>
        </w:rPr>
        <w:t>педагогического совета 5</w:t>
      </w:r>
      <w:r w:rsidR="00480A9D" w:rsidRPr="002F1C8B">
        <w:rPr>
          <w:sz w:val="20"/>
          <w:szCs w:val="20"/>
        </w:rPr>
        <w:t xml:space="preserve"> уч</w:t>
      </w:r>
      <w:r w:rsidR="000E6140" w:rsidRPr="002F1C8B">
        <w:rPr>
          <w:sz w:val="20"/>
          <w:szCs w:val="20"/>
        </w:rPr>
        <w:t xml:space="preserve">ащихся </w:t>
      </w:r>
      <w:r w:rsidRPr="002F1C8B">
        <w:rPr>
          <w:sz w:val="20"/>
          <w:szCs w:val="20"/>
        </w:rPr>
        <w:t xml:space="preserve"> </w:t>
      </w:r>
      <w:r w:rsidR="000E6140" w:rsidRPr="002F1C8B">
        <w:rPr>
          <w:sz w:val="20"/>
          <w:szCs w:val="20"/>
        </w:rPr>
        <w:t>второй ступени обучения</w:t>
      </w:r>
      <w:r w:rsidR="00480A9D" w:rsidRPr="002F1C8B">
        <w:rPr>
          <w:sz w:val="20"/>
          <w:szCs w:val="20"/>
        </w:rPr>
        <w:t xml:space="preserve"> оставлен</w:t>
      </w:r>
      <w:r w:rsidR="000E6140" w:rsidRPr="002F1C8B">
        <w:rPr>
          <w:sz w:val="20"/>
          <w:szCs w:val="20"/>
        </w:rPr>
        <w:t>ы на повторный курс</w:t>
      </w:r>
      <w:r w:rsidR="002938F1" w:rsidRPr="002F1C8B">
        <w:rPr>
          <w:sz w:val="20"/>
          <w:szCs w:val="20"/>
        </w:rPr>
        <w:t>, из них 2 выпускника 9 класса.</w:t>
      </w:r>
      <w:r w:rsidRPr="002F1C8B">
        <w:rPr>
          <w:sz w:val="20"/>
          <w:szCs w:val="20"/>
        </w:rPr>
        <w:t xml:space="preserve"> Все выпускники одиннадцатого  классов допущены к сдаче государственной (итоговой) аттестации.    </w:t>
      </w:r>
    </w:p>
    <w:p w:rsidR="00840758" w:rsidRPr="002F1C8B" w:rsidRDefault="00840758" w:rsidP="00D22479">
      <w:pPr>
        <w:jc w:val="both"/>
        <w:rPr>
          <w:sz w:val="20"/>
          <w:szCs w:val="20"/>
        </w:rPr>
      </w:pPr>
    </w:p>
    <w:p w:rsidR="00D22479" w:rsidRPr="002F1C8B" w:rsidRDefault="00D22479" w:rsidP="00D22479">
      <w:pPr>
        <w:ind w:firstLine="360"/>
        <w:jc w:val="both"/>
        <w:rPr>
          <w:sz w:val="20"/>
          <w:szCs w:val="20"/>
        </w:rPr>
      </w:pPr>
      <w:r w:rsidRPr="002F1C8B">
        <w:rPr>
          <w:sz w:val="20"/>
          <w:szCs w:val="20"/>
        </w:rPr>
        <w:tab/>
        <w:t>За последние 3 года  уровень  обученности и  качество  знаний учащихся остается стабильным, хотя большая разница качества обучения между первой ступенью обучения и второй остается.</w:t>
      </w:r>
    </w:p>
    <w:p w:rsidR="00D22479" w:rsidRPr="002F1C8B" w:rsidRDefault="00D22479" w:rsidP="00D22479">
      <w:pPr>
        <w:ind w:firstLine="720"/>
        <w:jc w:val="both"/>
        <w:rPr>
          <w:sz w:val="20"/>
          <w:szCs w:val="20"/>
        </w:rPr>
      </w:pPr>
      <w:r w:rsidRPr="002F1C8B">
        <w:rPr>
          <w:sz w:val="20"/>
          <w:szCs w:val="20"/>
        </w:rPr>
        <w:t xml:space="preserve">Диагностику уровня усвоения образовательных программ обеспечивает система педагогического мониторинга.  В течение года проводились контрольные работы по текстам администрации школы, в конце учебного года  проведена промежуточная аттестация, по итогам которой  все учащиеся переведены в </w:t>
      </w:r>
      <w:proofErr w:type="gramStart"/>
      <w:r w:rsidRPr="002F1C8B">
        <w:rPr>
          <w:sz w:val="20"/>
          <w:szCs w:val="20"/>
        </w:rPr>
        <w:t>следующий</w:t>
      </w:r>
      <w:proofErr w:type="gramEnd"/>
      <w:r w:rsidRPr="002F1C8B">
        <w:rPr>
          <w:sz w:val="20"/>
          <w:szCs w:val="20"/>
        </w:rPr>
        <w:t xml:space="preserve"> класс.</w:t>
      </w:r>
    </w:p>
    <w:p w:rsidR="00D22479" w:rsidRPr="002F1C8B" w:rsidRDefault="00D22479" w:rsidP="00D22479">
      <w:pPr>
        <w:ind w:firstLine="708"/>
        <w:jc w:val="center"/>
        <w:rPr>
          <w:b/>
          <w:spacing w:val="-11"/>
          <w:sz w:val="20"/>
          <w:szCs w:val="20"/>
        </w:rPr>
      </w:pPr>
      <w:r w:rsidRPr="002F1C8B">
        <w:rPr>
          <w:b/>
          <w:spacing w:val="-11"/>
          <w:sz w:val="20"/>
          <w:szCs w:val="20"/>
        </w:rPr>
        <w:t>Государственная  (итоговая) аттестация выпускников 9 класса.</w:t>
      </w:r>
    </w:p>
    <w:p w:rsidR="00840758" w:rsidRPr="002F1C8B" w:rsidRDefault="00D22479" w:rsidP="003F4824">
      <w:pPr>
        <w:ind w:firstLine="708"/>
        <w:jc w:val="both"/>
        <w:rPr>
          <w:color w:val="000000"/>
          <w:spacing w:val="-11"/>
          <w:sz w:val="20"/>
          <w:szCs w:val="20"/>
        </w:rPr>
      </w:pPr>
      <w:r w:rsidRPr="002F1C8B">
        <w:rPr>
          <w:spacing w:val="-11"/>
          <w:sz w:val="20"/>
          <w:szCs w:val="20"/>
        </w:rPr>
        <w:t xml:space="preserve">К государственной (итоговой) аттестации были допущены </w:t>
      </w:r>
      <w:r w:rsidR="00681C23" w:rsidRPr="002F1C8B">
        <w:rPr>
          <w:spacing w:val="-11"/>
          <w:sz w:val="20"/>
          <w:szCs w:val="20"/>
        </w:rPr>
        <w:t xml:space="preserve">9 из 11 </w:t>
      </w:r>
      <w:r w:rsidRPr="002F1C8B">
        <w:rPr>
          <w:spacing w:val="-11"/>
          <w:sz w:val="20"/>
          <w:szCs w:val="20"/>
        </w:rPr>
        <w:t xml:space="preserve"> выпускников 9 класса.</w:t>
      </w:r>
      <w:r w:rsidR="00840758" w:rsidRPr="002F1C8B">
        <w:rPr>
          <w:spacing w:val="-11"/>
          <w:sz w:val="20"/>
          <w:szCs w:val="20"/>
        </w:rPr>
        <w:t xml:space="preserve"> </w:t>
      </w:r>
      <w:proofErr w:type="gramStart"/>
      <w:r w:rsidRPr="002F1C8B">
        <w:rPr>
          <w:spacing w:val="-11"/>
          <w:sz w:val="20"/>
          <w:szCs w:val="20"/>
        </w:rPr>
        <w:t xml:space="preserve">Государственную итоговую аттестацию с участием территориальных экзаменационных комиссий  прошли по русскому языку и математике </w:t>
      </w:r>
      <w:r w:rsidR="00681C23" w:rsidRPr="002F1C8B">
        <w:rPr>
          <w:spacing w:val="-11"/>
          <w:sz w:val="20"/>
          <w:szCs w:val="20"/>
        </w:rPr>
        <w:t>9</w:t>
      </w:r>
      <w:r w:rsidRPr="002F1C8B">
        <w:rPr>
          <w:spacing w:val="-11"/>
          <w:sz w:val="20"/>
          <w:szCs w:val="20"/>
        </w:rPr>
        <w:t xml:space="preserve"> человек  (100%</w:t>
      </w:r>
      <w:r w:rsidR="00681C23" w:rsidRPr="002F1C8B">
        <w:rPr>
          <w:spacing w:val="-11"/>
          <w:sz w:val="20"/>
          <w:szCs w:val="20"/>
        </w:rPr>
        <w:t xml:space="preserve"> из числа допущенных)</w:t>
      </w:r>
      <w:r w:rsidRPr="002F1C8B">
        <w:rPr>
          <w:spacing w:val="-11"/>
          <w:sz w:val="20"/>
          <w:szCs w:val="20"/>
        </w:rPr>
        <w:t>).</w:t>
      </w:r>
      <w:proofErr w:type="gramEnd"/>
    </w:p>
    <w:p w:rsidR="00D22479" w:rsidRPr="002F1C8B" w:rsidRDefault="00D22479" w:rsidP="00D22479">
      <w:pPr>
        <w:jc w:val="center"/>
        <w:rPr>
          <w:b/>
          <w:sz w:val="20"/>
          <w:szCs w:val="20"/>
        </w:rPr>
      </w:pPr>
      <w:r w:rsidRPr="002F1C8B">
        <w:rPr>
          <w:b/>
          <w:sz w:val="20"/>
          <w:szCs w:val="20"/>
        </w:rPr>
        <w:t>Сравнительный анализ государственной (итоговой) аттестации                                                                                                     с участием территориальных экзаменационных комиссий.</w:t>
      </w:r>
    </w:p>
    <w:p w:rsidR="00D22479" w:rsidRPr="002F1C8B" w:rsidRDefault="00D22479" w:rsidP="00D22479">
      <w:pPr>
        <w:tabs>
          <w:tab w:val="left" w:pos="4554"/>
        </w:tabs>
        <w:rPr>
          <w:sz w:val="20"/>
          <w:szCs w:val="20"/>
        </w:rPr>
      </w:pPr>
    </w:p>
    <w:tbl>
      <w:tblPr>
        <w:tblStyle w:val="ac"/>
        <w:tblpPr w:leftFromText="180" w:rightFromText="180" w:vertAnchor="text" w:horzAnchor="margin" w:tblpY="-10"/>
        <w:tblW w:w="10315" w:type="dxa"/>
        <w:tblLayout w:type="fixed"/>
        <w:tblLook w:val="04A0"/>
      </w:tblPr>
      <w:tblGrid>
        <w:gridCol w:w="1418"/>
        <w:gridCol w:w="850"/>
        <w:gridCol w:w="1384"/>
        <w:gridCol w:w="1134"/>
        <w:gridCol w:w="1276"/>
        <w:gridCol w:w="992"/>
        <w:gridCol w:w="1276"/>
        <w:gridCol w:w="1985"/>
      </w:tblGrid>
      <w:tr w:rsidR="00D22479" w:rsidRPr="002F1C8B" w:rsidTr="000B6CE0">
        <w:trPr>
          <w:trHeight w:val="307"/>
        </w:trPr>
        <w:tc>
          <w:tcPr>
            <w:tcW w:w="1418" w:type="dxa"/>
            <w:vMerge w:val="restart"/>
          </w:tcPr>
          <w:p w:rsidR="00D22479" w:rsidRPr="002F1C8B" w:rsidRDefault="00D22479" w:rsidP="000B6CE0">
            <w:pPr>
              <w:jc w:val="both"/>
              <w:rPr>
                <w:spacing w:val="-11"/>
                <w:sz w:val="20"/>
                <w:szCs w:val="20"/>
              </w:rPr>
            </w:pPr>
            <w:r w:rsidRPr="002F1C8B">
              <w:rPr>
                <w:spacing w:val="-11"/>
                <w:sz w:val="20"/>
                <w:szCs w:val="20"/>
              </w:rPr>
              <w:t>Предметы</w:t>
            </w:r>
          </w:p>
        </w:tc>
        <w:tc>
          <w:tcPr>
            <w:tcW w:w="850" w:type="dxa"/>
            <w:vMerge w:val="restart"/>
          </w:tcPr>
          <w:p w:rsidR="00D22479" w:rsidRPr="002F1C8B" w:rsidRDefault="00D22479" w:rsidP="000B6CE0">
            <w:pPr>
              <w:jc w:val="both"/>
              <w:rPr>
                <w:spacing w:val="-11"/>
                <w:sz w:val="20"/>
                <w:szCs w:val="20"/>
              </w:rPr>
            </w:pPr>
            <w:r w:rsidRPr="002F1C8B">
              <w:rPr>
                <w:spacing w:val="-11"/>
                <w:sz w:val="20"/>
                <w:szCs w:val="20"/>
              </w:rPr>
              <w:t>Годы</w:t>
            </w:r>
          </w:p>
        </w:tc>
        <w:tc>
          <w:tcPr>
            <w:tcW w:w="1384" w:type="dxa"/>
            <w:vMerge w:val="restart"/>
            <w:tcBorders>
              <w:right w:val="single" w:sz="4" w:space="0" w:color="auto"/>
            </w:tcBorders>
          </w:tcPr>
          <w:p w:rsidR="00D22479" w:rsidRPr="002F1C8B" w:rsidRDefault="00D22479" w:rsidP="000B6CE0">
            <w:pPr>
              <w:jc w:val="both"/>
              <w:rPr>
                <w:spacing w:val="-11"/>
                <w:sz w:val="20"/>
                <w:szCs w:val="20"/>
              </w:rPr>
            </w:pPr>
            <w:r w:rsidRPr="002F1C8B">
              <w:rPr>
                <w:spacing w:val="-11"/>
                <w:sz w:val="20"/>
                <w:szCs w:val="20"/>
              </w:rPr>
              <w:t>Количество</w:t>
            </w:r>
          </w:p>
          <w:p w:rsidR="00D22479" w:rsidRPr="002F1C8B" w:rsidRDefault="00D22479" w:rsidP="000B6CE0">
            <w:pPr>
              <w:jc w:val="both"/>
              <w:rPr>
                <w:spacing w:val="-11"/>
                <w:sz w:val="20"/>
                <w:szCs w:val="20"/>
              </w:rPr>
            </w:pPr>
            <w:r w:rsidRPr="002F1C8B">
              <w:rPr>
                <w:spacing w:val="-11"/>
                <w:sz w:val="20"/>
                <w:szCs w:val="20"/>
              </w:rPr>
              <w:t>сдававших</w:t>
            </w:r>
          </w:p>
        </w:tc>
        <w:tc>
          <w:tcPr>
            <w:tcW w:w="2410" w:type="dxa"/>
            <w:gridSpan w:val="2"/>
            <w:tcBorders>
              <w:bottom w:val="single" w:sz="4" w:space="0" w:color="auto"/>
            </w:tcBorders>
          </w:tcPr>
          <w:p w:rsidR="00D22479" w:rsidRPr="002F1C8B" w:rsidRDefault="00D22479" w:rsidP="000B6CE0">
            <w:pPr>
              <w:jc w:val="both"/>
              <w:rPr>
                <w:spacing w:val="-11"/>
                <w:sz w:val="20"/>
                <w:szCs w:val="20"/>
              </w:rPr>
            </w:pPr>
            <w:r w:rsidRPr="002F1C8B">
              <w:rPr>
                <w:spacing w:val="-11"/>
                <w:sz w:val="20"/>
                <w:szCs w:val="20"/>
              </w:rPr>
              <w:t xml:space="preserve">           Качество</w:t>
            </w:r>
          </w:p>
        </w:tc>
        <w:tc>
          <w:tcPr>
            <w:tcW w:w="2268" w:type="dxa"/>
            <w:gridSpan w:val="2"/>
            <w:tcBorders>
              <w:bottom w:val="single" w:sz="4" w:space="0" w:color="auto"/>
            </w:tcBorders>
          </w:tcPr>
          <w:p w:rsidR="00D22479" w:rsidRPr="002F1C8B" w:rsidRDefault="00D22479" w:rsidP="000B6CE0">
            <w:pPr>
              <w:jc w:val="both"/>
              <w:rPr>
                <w:spacing w:val="-11"/>
                <w:sz w:val="20"/>
                <w:szCs w:val="20"/>
              </w:rPr>
            </w:pPr>
            <w:proofErr w:type="spellStart"/>
            <w:r w:rsidRPr="002F1C8B">
              <w:rPr>
                <w:spacing w:val="-11"/>
                <w:sz w:val="20"/>
                <w:szCs w:val="20"/>
              </w:rPr>
              <w:t>Обученность</w:t>
            </w:r>
            <w:proofErr w:type="spellEnd"/>
          </w:p>
        </w:tc>
        <w:tc>
          <w:tcPr>
            <w:tcW w:w="1985" w:type="dxa"/>
            <w:vMerge w:val="restart"/>
          </w:tcPr>
          <w:p w:rsidR="00D22479" w:rsidRPr="002F1C8B" w:rsidRDefault="00D22479" w:rsidP="000B6CE0">
            <w:pPr>
              <w:jc w:val="both"/>
              <w:rPr>
                <w:spacing w:val="-11"/>
                <w:sz w:val="20"/>
                <w:szCs w:val="20"/>
              </w:rPr>
            </w:pPr>
            <w:r w:rsidRPr="002F1C8B">
              <w:rPr>
                <w:spacing w:val="-11"/>
                <w:sz w:val="20"/>
                <w:szCs w:val="20"/>
              </w:rPr>
              <w:t>учитель</w:t>
            </w:r>
          </w:p>
        </w:tc>
      </w:tr>
      <w:tr w:rsidR="00D22479" w:rsidRPr="002F1C8B" w:rsidTr="000B6CE0">
        <w:trPr>
          <w:trHeight w:val="199"/>
        </w:trPr>
        <w:tc>
          <w:tcPr>
            <w:tcW w:w="1418" w:type="dxa"/>
            <w:vMerge/>
          </w:tcPr>
          <w:p w:rsidR="00D22479" w:rsidRPr="002F1C8B" w:rsidRDefault="00D22479" w:rsidP="000B6CE0">
            <w:pPr>
              <w:jc w:val="both"/>
              <w:rPr>
                <w:spacing w:val="-11"/>
                <w:sz w:val="20"/>
                <w:szCs w:val="20"/>
              </w:rPr>
            </w:pPr>
          </w:p>
        </w:tc>
        <w:tc>
          <w:tcPr>
            <w:tcW w:w="850" w:type="dxa"/>
            <w:vMerge/>
          </w:tcPr>
          <w:p w:rsidR="00D22479" w:rsidRPr="002F1C8B" w:rsidRDefault="00D22479" w:rsidP="000B6CE0">
            <w:pPr>
              <w:jc w:val="both"/>
              <w:rPr>
                <w:spacing w:val="-11"/>
                <w:sz w:val="20"/>
                <w:szCs w:val="20"/>
              </w:rPr>
            </w:pPr>
          </w:p>
        </w:tc>
        <w:tc>
          <w:tcPr>
            <w:tcW w:w="1384" w:type="dxa"/>
            <w:vMerge/>
            <w:tcBorders>
              <w:right w:val="single" w:sz="4" w:space="0" w:color="auto"/>
            </w:tcBorders>
          </w:tcPr>
          <w:p w:rsidR="00D22479" w:rsidRPr="002F1C8B" w:rsidRDefault="00D22479" w:rsidP="000B6CE0">
            <w:pPr>
              <w:jc w:val="both"/>
              <w:rPr>
                <w:spacing w:val="-11"/>
                <w:sz w:val="20"/>
                <w:szCs w:val="20"/>
              </w:rPr>
            </w:pPr>
          </w:p>
        </w:tc>
        <w:tc>
          <w:tcPr>
            <w:tcW w:w="1134" w:type="dxa"/>
            <w:tcBorders>
              <w:top w:val="single" w:sz="4" w:space="0" w:color="auto"/>
              <w:right w:val="single" w:sz="4" w:space="0" w:color="auto"/>
            </w:tcBorders>
          </w:tcPr>
          <w:p w:rsidR="00D22479" w:rsidRPr="002F1C8B" w:rsidRDefault="00D22479" w:rsidP="000B6CE0">
            <w:pPr>
              <w:jc w:val="both"/>
              <w:rPr>
                <w:spacing w:val="-11"/>
                <w:sz w:val="20"/>
                <w:szCs w:val="20"/>
              </w:rPr>
            </w:pPr>
            <w:r w:rsidRPr="002F1C8B">
              <w:rPr>
                <w:spacing w:val="-11"/>
                <w:sz w:val="20"/>
                <w:szCs w:val="20"/>
              </w:rPr>
              <w:t>Год %</w:t>
            </w:r>
          </w:p>
        </w:tc>
        <w:tc>
          <w:tcPr>
            <w:tcW w:w="1276" w:type="dxa"/>
            <w:tcBorders>
              <w:top w:val="single" w:sz="4" w:space="0" w:color="auto"/>
              <w:left w:val="single" w:sz="4" w:space="0" w:color="auto"/>
            </w:tcBorders>
          </w:tcPr>
          <w:p w:rsidR="00D22479" w:rsidRPr="002F1C8B" w:rsidRDefault="00D22479" w:rsidP="000B6CE0">
            <w:pPr>
              <w:jc w:val="both"/>
              <w:rPr>
                <w:spacing w:val="-11"/>
                <w:sz w:val="20"/>
                <w:szCs w:val="20"/>
              </w:rPr>
            </w:pPr>
            <w:r w:rsidRPr="002F1C8B">
              <w:rPr>
                <w:spacing w:val="-11"/>
                <w:sz w:val="20"/>
                <w:szCs w:val="20"/>
              </w:rPr>
              <w:t>Экзамен %</w:t>
            </w:r>
          </w:p>
        </w:tc>
        <w:tc>
          <w:tcPr>
            <w:tcW w:w="992" w:type="dxa"/>
            <w:tcBorders>
              <w:top w:val="single" w:sz="4" w:space="0" w:color="auto"/>
              <w:right w:val="single" w:sz="4" w:space="0" w:color="auto"/>
            </w:tcBorders>
          </w:tcPr>
          <w:p w:rsidR="00D22479" w:rsidRPr="002F1C8B" w:rsidRDefault="00D22479" w:rsidP="000B6CE0">
            <w:pPr>
              <w:jc w:val="both"/>
              <w:rPr>
                <w:spacing w:val="-11"/>
                <w:sz w:val="20"/>
                <w:szCs w:val="20"/>
              </w:rPr>
            </w:pPr>
            <w:r w:rsidRPr="002F1C8B">
              <w:rPr>
                <w:spacing w:val="-11"/>
                <w:sz w:val="20"/>
                <w:szCs w:val="20"/>
              </w:rPr>
              <w:t>Год %</w:t>
            </w:r>
          </w:p>
        </w:tc>
        <w:tc>
          <w:tcPr>
            <w:tcW w:w="1276" w:type="dxa"/>
            <w:tcBorders>
              <w:top w:val="single" w:sz="4" w:space="0" w:color="auto"/>
              <w:left w:val="single" w:sz="4" w:space="0" w:color="auto"/>
            </w:tcBorders>
          </w:tcPr>
          <w:p w:rsidR="00D22479" w:rsidRPr="002F1C8B" w:rsidRDefault="00D22479" w:rsidP="000B6CE0">
            <w:pPr>
              <w:jc w:val="both"/>
              <w:rPr>
                <w:spacing w:val="-11"/>
                <w:sz w:val="20"/>
                <w:szCs w:val="20"/>
              </w:rPr>
            </w:pPr>
            <w:r w:rsidRPr="002F1C8B">
              <w:rPr>
                <w:spacing w:val="-11"/>
                <w:sz w:val="20"/>
                <w:szCs w:val="20"/>
              </w:rPr>
              <w:t>Экзамен %</w:t>
            </w:r>
          </w:p>
        </w:tc>
        <w:tc>
          <w:tcPr>
            <w:tcW w:w="1985" w:type="dxa"/>
            <w:vMerge/>
          </w:tcPr>
          <w:p w:rsidR="00D22479" w:rsidRPr="002F1C8B" w:rsidRDefault="00D22479" w:rsidP="000B6CE0">
            <w:pPr>
              <w:jc w:val="both"/>
              <w:rPr>
                <w:spacing w:val="-11"/>
                <w:sz w:val="20"/>
                <w:szCs w:val="20"/>
              </w:rPr>
            </w:pPr>
          </w:p>
        </w:tc>
      </w:tr>
      <w:tr w:rsidR="00D22479" w:rsidRPr="002F1C8B" w:rsidTr="000B6CE0">
        <w:tc>
          <w:tcPr>
            <w:tcW w:w="1418" w:type="dxa"/>
            <w:vMerge w:val="restart"/>
          </w:tcPr>
          <w:p w:rsidR="00D22479" w:rsidRPr="002F1C8B" w:rsidRDefault="00D22479" w:rsidP="000B6CE0">
            <w:pPr>
              <w:jc w:val="both"/>
              <w:rPr>
                <w:spacing w:val="-11"/>
                <w:sz w:val="20"/>
                <w:szCs w:val="20"/>
              </w:rPr>
            </w:pPr>
            <w:r w:rsidRPr="002F1C8B">
              <w:rPr>
                <w:spacing w:val="-11"/>
                <w:sz w:val="20"/>
                <w:szCs w:val="20"/>
              </w:rPr>
              <w:t>математика</w:t>
            </w:r>
          </w:p>
        </w:tc>
        <w:tc>
          <w:tcPr>
            <w:tcW w:w="850" w:type="dxa"/>
          </w:tcPr>
          <w:p w:rsidR="00D22479" w:rsidRPr="002F1C8B" w:rsidRDefault="00681C23" w:rsidP="000B6CE0">
            <w:pPr>
              <w:jc w:val="both"/>
              <w:rPr>
                <w:spacing w:val="-11"/>
                <w:sz w:val="20"/>
                <w:szCs w:val="20"/>
              </w:rPr>
            </w:pPr>
            <w:r w:rsidRPr="002F1C8B">
              <w:rPr>
                <w:spacing w:val="-11"/>
                <w:sz w:val="20"/>
                <w:szCs w:val="20"/>
              </w:rPr>
              <w:t>2013</w:t>
            </w:r>
          </w:p>
        </w:tc>
        <w:tc>
          <w:tcPr>
            <w:tcW w:w="1384" w:type="dxa"/>
            <w:tcBorders>
              <w:right w:val="single" w:sz="4" w:space="0" w:color="auto"/>
            </w:tcBorders>
          </w:tcPr>
          <w:p w:rsidR="00D22479" w:rsidRPr="002F1C8B" w:rsidRDefault="007E7690" w:rsidP="000B6CE0">
            <w:pPr>
              <w:jc w:val="both"/>
              <w:rPr>
                <w:spacing w:val="-11"/>
                <w:sz w:val="20"/>
                <w:szCs w:val="20"/>
              </w:rPr>
            </w:pPr>
            <w:r w:rsidRPr="002F1C8B">
              <w:rPr>
                <w:spacing w:val="-11"/>
                <w:sz w:val="20"/>
                <w:szCs w:val="20"/>
              </w:rPr>
              <w:t>13</w:t>
            </w:r>
          </w:p>
        </w:tc>
        <w:tc>
          <w:tcPr>
            <w:tcW w:w="1134" w:type="dxa"/>
            <w:tcBorders>
              <w:right w:val="single" w:sz="4" w:space="0" w:color="auto"/>
            </w:tcBorders>
          </w:tcPr>
          <w:p w:rsidR="00D22479" w:rsidRPr="002F1C8B" w:rsidRDefault="00D83E9E" w:rsidP="000B6CE0">
            <w:pPr>
              <w:jc w:val="both"/>
              <w:rPr>
                <w:spacing w:val="-11"/>
                <w:sz w:val="20"/>
                <w:szCs w:val="20"/>
              </w:rPr>
            </w:pPr>
            <w:r w:rsidRPr="002F1C8B">
              <w:rPr>
                <w:spacing w:val="-11"/>
                <w:sz w:val="20"/>
                <w:szCs w:val="20"/>
              </w:rPr>
              <w:t>45</w:t>
            </w:r>
          </w:p>
        </w:tc>
        <w:tc>
          <w:tcPr>
            <w:tcW w:w="1276" w:type="dxa"/>
            <w:tcBorders>
              <w:left w:val="single" w:sz="4" w:space="0" w:color="auto"/>
            </w:tcBorders>
          </w:tcPr>
          <w:p w:rsidR="00D22479" w:rsidRPr="002F1C8B" w:rsidRDefault="00085CAD" w:rsidP="000B6CE0">
            <w:pPr>
              <w:jc w:val="both"/>
              <w:rPr>
                <w:spacing w:val="-11"/>
                <w:sz w:val="20"/>
                <w:szCs w:val="20"/>
              </w:rPr>
            </w:pPr>
            <w:r w:rsidRPr="002F1C8B">
              <w:rPr>
                <w:spacing w:val="-11"/>
                <w:sz w:val="20"/>
                <w:szCs w:val="20"/>
              </w:rPr>
              <w:t>54,7</w:t>
            </w:r>
          </w:p>
        </w:tc>
        <w:tc>
          <w:tcPr>
            <w:tcW w:w="992" w:type="dxa"/>
            <w:tcBorders>
              <w:right w:val="single" w:sz="4" w:space="0" w:color="auto"/>
            </w:tcBorders>
          </w:tcPr>
          <w:p w:rsidR="00D22479" w:rsidRPr="002F1C8B" w:rsidRDefault="00D83E9E" w:rsidP="000B6CE0">
            <w:pPr>
              <w:jc w:val="both"/>
              <w:rPr>
                <w:spacing w:val="-11"/>
                <w:sz w:val="20"/>
                <w:szCs w:val="20"/>
              </w:rPr>
            </w:pPr>
            <w:r w:rsidRPr="002F1C8B">
              <w:rPr>
                <w:spacing w:val="-11"/>
                <w:sz w:val="20"/>
                <w:szCs w:val="20"/>
              </w:rPr>
              <w:t>100</w:t>
            </w:r>
          </w:p>
        </w:tc>
        <w:tc>
          <w:tcPr>
            <w:tcW w:w="1276" w:type="dxa"/>
            <w:tcBorders>
              <w:left w:val="single" w:sz="4" w:space="0" w:color="auto"/>
            </w:tcBorders>
          </w:tcPr>
          <w:p w:rsidR="00085CAD" w:rsidRPr="002F1C8B" w:rsidRDefault="00085CAD" w:rsidP="000B6CE0">
            <w:pPr>
              <w:jc w:val="both"/>
              <w:rPr>
                <w:spacing w:val="-11"/>
                <w:sz w:val="20"/>
                <w:szCs w:val="20"/>
              </w:rPr>
            </w:pPr>
            <w:r w:rsidRPr="002F1C8B">
              <w:rPr>
                <w:spacing w:val="-11"/>
                <w:sz w:val="20"/>
                <w:szCs w:val="20"/>
              </w:rPr>
              <w:t>100</w:t>
            </w:r>
          </w:p>
        </w:tc>
        <w:tc>
          <w:tcPr>
            <w:tcW w:w="1985" w:type="dxa"/>
          </w:tcPr>
          <w:p w:rsidR="00D22479" w:rsidRPr="002F1C8B" w:rsidRDefault="009D2E59" w:rsidP="000B6CE0">
            <w:pPr>
              <w:jc w:val="both"/>
              <w:rPr>
                <w:spacing w:val="-11"/>
                <w:sz w:val="20"/>
                <w:szCs w:val="20"/>
              </w:rPr>
            </w:pPr>
            <w:r w:rsidRPr="002F1C8B">
              <w:rPr>
                <w:sz w:val="20"/>
                <w:szCs w:val="20"/>
              </w:rPr>
              <w:t>Ливанда Е.В.</w:t>
            </w:r>
          </w:p>
        </w:tc>
      </w:tr>
      <w:tr w:rsidR="00D22479" w:rsidRPr="002F1C8B" w:rsidTr="000B6CE0">
        <w:tc>
          <w:tcPr>
            <w:tcW w:w="1418" w:type="dxa"/>
            <w:vMerge/>
          </w:tcPr>
          <w:p w:rsidR="00D22479" w:rsidRPr="002F1C8B" w:rsidRDefault="00D22479" w:rsidP="000B6CE0">
            <w:pPr>
              <w:jc w:val="both"/>
              <w:rPr>
                <w:spacing w:val="-11"/>
                <w:sz w:val="20"/>
                <w:szCs w:val="20"/>
              </w:rPr>
            </w:pPr>
          </w:p>
        </w:tc>
        <w:tc>
          <w:tcPr>
            <w:tcW w:w="850" w:type="dxa"/>
          </w:tcPr>
          <w:p w:rsidR="00D22479" w:rsidRPr="002F1C8B" w:rsidRDefault="00681C23" w:rsidP="000B6CE0">
            <w:pPr>
              <w:jc w:val="both"/>
              <w:rPr>
                <w:spacing w:val="-11"/>
                <w:sz w:val="20"/>
                <w:szCs w:val="20"/>
              </w:rPr>
            </w:pPr>
            <w:r w:rsidRPr="002F1C8B">
              <w:rPr>
                <w:spacing w:val="-11"/>
                <w:sz w:val="20"/>
                <w:szCs w:val="20"/>
              </w:rPr>
              <w:t>2014</w:t>
            </w:r>
          </w:p>
        </w:tc>
        <w:tc>
          <w:tcPr>
            <w:tcW w:w="1384" w:type="dxa"/>
            <w:tcBorders>
              <w:right w:val="single" w:sz="4" w:space="0" w:color="auto"/>
            </w:tcBorders>
          </w:tcPr>
          <w:p w:rsidR="00D22479" w:rsidRPr="002F1C8B" w:rsidRDefault="007E7690" w:rsidP="000B6CE0">
            <w:pPr>
              <w:jc w:val="both"/>
              <w:rPr>
                <w:spacing w:val="-11"/>
                <w:sz w:val="20"/>
                <w:szCs w:val="20"/>
              </w:rPr>
            </w:pPr>
            <w:r w:rsidRPr="002F1C8B">
              <w:rPr>
                <w:spacing w:val="-11"/>
                <w:sz w:val="20"/>
                <w:szCs w:val="20"/>
              </w:rPr>
              <w:t>9</w:t>
            </w:r>
          </w:p>
        </w:tc>
        <w:tc>
          <w:tcPr>
            <w:tcW w:w="1134" w:type="dxa"/>
            <w:tcBorders>
              <w:right w:val="single" w:sz="4" w:space="0" w:color="auto"/>
            </w:tcBorders>
          </w:tcPr>
          <w:p w:rsidR="00D22479" w:rsidRPr="002F1C8B" w:rsidRDefault="00D83E9E" w:rsidP="000B6CE0">
            <w:pPr>
              <w:jc w:val="both"/>
              <w:rPr>
                <w:spacing w:val="-11"/>
                <w:sz w:val="20"/>
                <w:szCs w:val="20"/>
              </w:rPr>
            </w:pPr>
            <w:r w:rsidRPr="002F1C8B">
              <w:rPr>
                <w:spacing w:val="-11"/>
                <w:sz w:val="20"/>
                <w:szCs w:val="20"/>
              </w:rPr>
              <w:t>36</w:t>
            </w:r>
          </w:p>
        </w:tc>
        <w:tc>
          <w:tcPr>
            <w:tcW w:w="1276" w:type="dxa"/>
            <w:tcBorders>
              <w:left w:val="single" w:sz="4" w:space="0" w:color="auto"/>
            </w:tcBorders>
          </w:tcPr>
          <w:p w:rsidR="00D22479" w:rsidRPr="002F1C8B" w:rsidRDefault="00085CAD" w:rsidP="000B6CE0">
            <w:pPr>
              <w:jc w:val="both"/>
              <w:rPr>
                <w:spacing w:val="-11"/>
                <w:sz w:val="20"/>
                <w:szCs w:val="20"/>
              </w:rPr>
            </w:pPr>
            <w:r w:rsidRPr="002F1C8B">
              <w:rPr>
                <w:spacing w:val="-11"/>
                <w:sz w:val="20"/>
                <w:szCs w:val="20"/>
              </w:rPr>
              <w:t>37,2</w:t>
            </w:r>
          </w:p>
        </w:tc>
        <w:tc>
          <w:tcPr>
            <w:tcW w:w="992" w:type="dxa"/>
            <w:tcBorders>
              <w:right w:val="single" w:sz="4" w:space="0" w:color="auto"/>
            </w:tcBorders>
          </w:tcPr>
          <w:p w:rsidR="00D22479" w:rsidRPr="002F1C8B" w:rsidRDefault="00085CAD" w:rsidP="000B6CE0">
            <w:pPr>
              <w:jc w:val="both"/>
              <w:rPr>
                <w:spacing w:val="-11"/>
                <w:sz w:val="20"/>
                <w:szCs w:val="20"/>
              </w:rPr>
            </w:pPr>
            <w:r w:rsidRPr="002F1C8B">
              <w:rPr>
                <w:spacing w:val="-11"/>
                <w:sz w:val="20"/>
                <w:szCs w:val="20"/>
              </w:rPr>
              <w:t>82</w:t>
            </w:r>
          </w:p>
        </w:tc>
        <w:tc>
          <w:tcPr>
            <w:tcW w:w="1276" w:type="dxa"/>
            <w:tcBorders>
              <w:left w:val="single" w:sz="4" w:space="0" w:color="auto"/>
            </w:tcBorders>
          </w:tcPr>
          <w:p w:rsidR="00D22479" w:rsidRPr="002F1C8B" w:rsidRDefault="00085CAD" w:rsidP="000B6CE0">
            <w:pPr>
              <w:jc w:val="both"/>
              <w:rPr>
                <w:spacing w:val="-11"/>
                <w:sz w:val="20"/>
                <w:szCs w:val="20"/>
              </w:rPr>
            </w:pPr>
            <w:r w:rsidRPr="002F1C8B">
              <w:rPr>
                <w:spacing w:val="-11"/>
                <w:sz w:val="20"/>
                <w:szCs w:val="20"/>
              </w:rPr>
              <w:t>100</w:t>
            </w:r>
          </w:p>
        </w:tc>
        <w:tc>
          <w:tcPr>
            <w:tcW w:w="1985" w:type="dxa"/>
          </w:tcPr>
          <w:p w:rsidR="00D22479" w:rsidRPr="002F1C8B" w:rsidRDefault="007E7690" w:rsidP="000B6CE0">
            <w:pPr>
              <w:jc w:val="both"/>
              <w:rPr>
                <w:spacing w:val="-11"/>
                <w:sz w:val="20"/>
                <w:szCs w:val="20"/>
              </w:rPr>
            </w:pPr>
            <w:r w:rsidRPr="002F1C8B">
              <w:rPr>
                <w:sz w:val="20"/>
                <w:szCs w:val="20"/>
              </w:rPr>
              <w:t>Ливанда Е.В.</w:t>
            </w:r>
          </w:p>
        </w:tc>
      </w:tr>
      <w:tr w:rsidR="00D22479" w:rsidRPr="002F1C8B" w:rsidTr="000B6CE0">
        <w:tc>
          <w:tcPr>
            <w:tcW w:w="1418" w:type="dxa"/>
            <w:vMerge w:val="restart"/>
          </w:tcPr>
          <w:p w:rsidR="00D22479" w:rsidRPr="002F1C8B" w:rsidRDefault="00D22479" w:rsidP="000B6CE0">
            <w:pPr>
              <w:jc w:val="both"/>
              <w:rPr>
                <w:spacing w:val="-11"/>
                <w:sz w:val="20"/>
                <w:szCs w:val="20"/>
              </w:rPr>
            </w:pPr>
            <w:r w:rsidRPr="002F1C8B">
              <w:rPr>
                <w:spacing w:val="-11"/>
                <w:sz w:val="20"/>
                <w:szCs w:val="20"/>
              </w:rPr>
              <w:t>русский язык</w:t>
            </w:r>
          </w:p>
        </w:tc>
        <w:tc>
          <w:tcPr>
            <w:tcW w:w="850" w:type="dxa"/>
          </w:tcPr>
          <w:p w:rsidR="00D22479" w:rsidRPr="002F1C8B" w:rsidRDefault="00681C23" w:rsidP="000B6CE0">
            <w:pPr>
              <w:jc w:val="both"/>
              <w:rPr>
                <w:spacing w:val="-11"/>
                <w:sz w:val="20"/>
                <w:szCs w:val="20"/>
              </w:rPr>
            </w:pPr>
            <w:r w:rsidRPr="002F1C8B">
              <w:rPr>
                <w:spacing w:val="-11"/>
                <w:sz w:val="20"/>
                <w:szCs w:val="20"/>
              </w:rPr>
              <w:t>2013</w:t>
            </w:r>
          </w:p>
        </w:tc>
        <w:tc>
          <w:tcPr>
            <w:tcW w:w="1384" w:type="dxa"/>
            <w:tcBorders>
              <w:right w:val="single" w:sz="4" w:space="0" w:color="auto"/>
            </w:tcBorders>
          </w:tcPr>
          <w:p w:rsidR="00D22479" w:rsidRPr="002F1C8B" w:rsidRDefault="007E7690" w:rsidP="000B6CE0">
            <w:pPr>
              <w:jc w:val="both"/>
              <w:rPr>
                <w:spacing w:val="-11"/>
                <w:sz w:val="20"/>
                <w:szCs w:val="20"/>
              </w:rPr>
            </w:pPr>
            <w:r w:rsidRPr="002F1C8B">
              <w:rPr>
                <w:spacing w:val="-11"/>
                <w:sz w:val="20"/>
                <w:szCs w:val="20"/>
              </w:rPr>
              <w:t>13</w:t>
            </w:r>
          </w:p>
        </w:tc>
        <w:tc>
          <w:tcPr>
            <w:tcW w:w="1134" w:type="dxa"/>
            <w:tcBorders>
              <w:right w:val="single" w:sz="4" w:space="0" w:color="auto"/>
            </w:tcBorders>
          </w:tcPr>
          <w:p w:rsidR="00D22479" w:rsidRPr="002F1C8B" w:rsidRDefault="00D83E9E" w:rsidP="000B6CE0">
            <w:pPr>
              <w:jc w:val="both"/>
              <w:rPr>
                <w:spacing w:val="-11"/>
                <w:sz w:val="20"/>
                <w:szCs w:val="20"/>
              </w:rPr>
            </w:pPr>
            <w:r w:rsidRPr="002F1C8B">
              <w:rPr>
                <w:spacing w:val="-11"/>
                <w:sz w:val="20"/>
                <w:szCs w:val="20"/>
              </w:rPr>
              <w:t>28</w:t>
            </w:r>
          </w:p>
        </w:tc>
        <w:tc>
          <w:tcPr>
            <w:tcW w:w="1276" w:type="dxa"/>
            <w:tcBorders>
              <w:left w:val="single" w:sz="4" w:space="0" w:color="auto"/>
            </w:tcBorders>
          </w:tcPr>
          <w:p w:rsidR="00D22479" w:rsidRPr="002F1C8B" w:rsidRDefault="00085CAD" w:rsidP="000B6CE0">
            <w:pPr>
              <w:jc w:val="both"/>
              <w:rPr>
                <w:spacing w:val="-11"/>
                <w:sz w:val="20"/>
                <w:szCs w:val="20"/>
              </w:rPr>
            </w:pPr>
            <w:r w:rsidRPr="002F1C8B">
              <w:rPr>
                <w:spacing w:val="-11"/>
                <w:sz w:val="20"/>
                <w:szCs w:val="20"/>
              </w:rPr>
              <w:t>71,6</w:t>
            </w:r>
          </w:p>
        </w:tc>
        <w:tc>
          <w:tcPr>
            <w:tcW w:w="992" w:type="dxa"/>
            <w:tcBorders>
              <w:right w:val="single" w:sz="4" w:space="0" w:color="auto"/>
            </w:tcBorders>
          </w:tcPr>
          <w:p w:rsidR="00D22479" w:rsidRPr="002F1C8B" w:rsidRDefault="00D83E9E" w:rsidP="000B6CE0">
            <w:pPr>
              <w:jc w:val="both"/>
              <w:rPr>
                <w:spacing w:val="-11"/>
                <w:sz w:val="20"/>
                <w:szCs w:val="20"/>
              </w:rPr>
            </w:pPr>
            <w:r w:rsidRPr="002F1C8B">
              <w:rPr>
                <w:spacing w:val="-11"/>
                <w:sz w:val="20"/>
                <w:szCs w:val="20"/>
              </w:rPr>
              <w:t>100</w:t>
            </w:r>
          </w:p>
        </w:tc>
        <w:tc>
          <w:tcPr>
            <w:tcW w:w="1276" w:type="dxa"/>
            <w:tcBorders>
              <w:left w:val="single" w:sz="4" w:space="0" w:color="auto"/>
            </w:tcBorders>
          </w:tcPr>
          <w:p w:rsidR="00D22479" w:rsidRPr="002F1C8B" w:rsidRDefault="00085CAD" w:rsidP="000B6CE0">
            <w:pPr>
              <w:jc w:val="both"/>
              <w:rPr>
                <w:spacing w:val="-11"/>
                <w:sz w:val="20"/>
                <w:szCs w:val="20"/>
              </w:rPr>
            </w:pPr>
            <w:r w:rsidRPr="002F1C8B">
              <w:rPr>
                <w:spacing w:val="-11"/>
                <w:sz w:val="20"/>
                <w:szCs w:val="20"/>
              </w:rPr>
              <w:t>100</w:t>
            </w:r>
          </w:p>
        </w:tc>
        <w:tc>
          <w:tcPr>
            <w:tcW w:w="1985" w:type="dxa"/>
          </w:tcPr>
          <w:p w:rsidR="00D22479" w:rsidRPr="002F1C8B" w:rsidRDefault="00840758" w:rsidP="000B6CE0">
            <w:pPr>
              <w:jc w:val="both"/>
              <w:rPr>
                <w:spacing w:val="-11"/>
                <w:sz w:val="20"/>
                <w:szCs w:val="20"/>
              </w:rPr>
            </w:pPr>
            <w:r w:rsidRPr="002F1C8B">
              <w:rPr>
                <w:spacing w:val="-11"/>
                <w:sz w:val="20"/>
                <w:szCs w:val="20"/>
              </w:rPr>
              <w:t>Морозова Н.А.</w:t>
            </w:r>
          </w:p>
        </w:tc>
      </w:tr>
      <w:tr w:rsidR="00D22479" w:rsidRPr="002F1C8B" w:rsidTr="000B6CE0">
        <w:tc>
          <w:tcPr>
            <w:tcW w:w="1418" w:type="dxa"/>
            <w:vMerge/>
          </w:tcPr>
          <w:p w:rsidR="00D22479" w:rsidRPr="002F1C8B" w:rsidRDefault="00D22479" w:rsidP="000B6CE0">
            <w:pPr>
              <w:jc w:val="both"/>
              <w:rPr>
                <w:spacing w:val="-11"/>
                <w:sz w:val="20"/>
                <w:szCs w:val="20"/>
              </w:rPr>
            </w:pPr>
          </w:p>
        </w:tc>
        <w:tc>
          <w:tcPr>
            <w:tcW w:w="850" w:type="dxa"/>
          </w:tcPr>
          <w:p w:rsidR="00D22479" w:rsidRPr="002F1C8B" w:rsidRDefault="00681C23" w:rsidP="000B6CE0">
            <w:pPr>
              <w:jc w:val="both"/>
              <w:rPr>
                <w:spacing w:val="-11"/>
                <w:sz w:val="20"/>
                <w:szCs w:val="20"/>
              </w:rPr>
            </w:pPr>
            <w:r w:rsidRPr="002F1C8B">
              <w:rPr>
                <w:spacing w:val="-11"/>
                <w:sz w:val="20"/>
                <w:szCs w:val="20"/>
              </w:rPr>
              <w:t>2014</w:t>
            </w:r>
          </w:p>
        </w:tc>
        <w:tc>
          <w:tcPr>
            <w:tcW w:w="1384" w:type="dxa"/>
            <w:tcBorders>
              <w:right w:val="single" w:sz="4" w:space="0" w:color="auto"/>
            </w:tcBorders>
          </w:tcPr>
          <w:p w:rsidR="00D22479" w:rsidRPr="002F1C8B" w:rsidRDefault="007E7690" w:rsidP="0069501F">
            <w:pPr>
              <w:jc w:val="both"/>
              <w:rPr>
                <w:spacing w:val="-11"/>
                <w:sz w:val="20"/>
                <w:szCs w:val="20"/>
              </w:rPr>
            </w:pPr>
            <w:r w:rsidRPr="002F1C8B">
              <w:rPr>
                <w:spacing w:val="-11"/>
                <w:sz w:val="20"/>
                <w:szCs w:val="20"/>
              </w:rPr>
              <w:t>9</w:t>
            </w:r>
          </w:p>
        </w:tc>
        <w:tc>
          <w:tcPr>
            <w:tcW w:w="1134" w:type="dxa"/>
            <w:tcBorders>
              <w:right w:val="single" w:sz="4" w:space="0" w:color="auto"/>
            </w:tcBorders>
          </w:tcPr>
          <w:p w:rsidR="00D22479" w:rsidRPr="002F1C8B" w:rsidRDefault="00D83E9E" w:rsidP="000B6CE0">
            <w:pPr>
              <w:jc w:val="both"/>
              <w:rPr>
                <w:spacing w:val="-11"/>
                <w:sz w:val="20"/>
                <w:szCs w:val="20"/>
              </w:rPr>
            </w:pPr>
            <w:r w:rsidRPr="002F1C8B">
              <w:rPr>
                <w:spacing w:val="-11"/>
                <w:sz w:val="20"/>
                <w:szCs w:val="20"/>
              </w:rPr>
              <w:t>27</w:t>
            </w:r>
          </w:p>
        </w:tc>
        <w:tc>
          <w:tcPr>
            <w:tcW w:w="1276" w:type="dxa"/>
            <w:tcBorders>
              <w:left w:val="single" w:sz="4" w:space="0" w:color="auto"/>
            </w:tcBorders>
          </w:tcPr>
          <w:p w:rsidR="00D22479" w:rsidRPr="002F1C8B" w:rsidRDefault="00085CAD" w:rsidP="000B6CE0">
            <w:pPr>
              <w:jc w:val="both"/>
              <w:rPr>
                <w:spacing w:val="-11"/>
                <w:sz w:val="20"/>
                <w:szCs w:val="20"/>
              </w:rPr>
            </w:pPr>
            <w:r w:rsidRPr="002F1C8B">
              <w:rPr>
                <w:spacing w:val="-11"/>
                <w:sz w:val="20"/>
                <w:szCs w:val="20"/>
              </w:rPr>
              <w:t>75,3</w:t>
            </w:r>
          </w:p>
        </w:tc>
        <w:tc>
          <w:tcPr>
            <w:tcW w:w="992" w:type="dxa"/>
            <w:tcBorders>
              <w:right w:val="single" w:sz="4" w:space="0" w:color="auto"/>
            </w:tcBorders>
          </w:tcPr>
          <w:p w:rsidR="00D22479" w:rsidRPr="002F1C8B" w:rsidRDefault="00085CAD" w:rsidP="000B6CE0">
            <w:pPr>
              <w:jc w:val="both"/>
              <w:rPr>
                <w:spacing w:val="-11"/>
                <w:sz w:val="20"/>
                <w:szCs w:val="20"/>
              </w:rPr>
            </w:pPr>
            <w:r w:rsidRPr="002F1C8B">
              <w:rPr>
                <w:spacing w:val="-11"/>
                <w:sz w:val="20"/>
                <w:szCs w:val="20"/>
              </w:rPr>
              <w:t>82</w:t>
            </w:r>
          </w:p>
        </w:tc>
        <w:tc>
          <w:tcPr>
            <w:tcW w:w="1276" w:type="dxa"/>
            <w:tcBorders>
              <w:left w:val="single" w:sz="4" w:space="0" w:color="auto"/>
            </w:tcBorders>
          </w:tcPr>
          <w:p w:rsidR="00D22479" w:rsidRPr="002F1C8B" w:rsidRDefault="00085CAD" w:rsidP="000B6CE0">
            <w:pPr>
              <w:jc w:val="both"/>
              <w:rPr>
                <w:spacing w:val="-11"/>
                <w:sz w:val="20"/>
                <w:szCs w:val="20"/>
              </w:rPr>
            </w:pPr>
            <w:r w:rsidRPr="002F1C8B">
              <w:rPr>
                <w:spacing w:val="-11"/>
                <w:sz w:val="20"/>
                <w:szCs w:val="20"/>
              </w:rPr>
              <w:t>100</w:t>
            </w:r>
          </w:p>
        </w:tc>
        <w:tc>
          <w:tcPr>
            <w:tcW w:w="1985" w:type="dxa"/>
          </w:tcPr>
          <w:p w:rsidR="00D22479" w:rsidRPr="002F1C8B" w:rsidRDefault="007E7690" w:rsidP="000B6CE0">
            <w:pPr>
              <w:jc w:val="both"/>
              <w:rPr>
                <w:spacing w:val="-11"/>
                <w:sz w:val="20"/>
                <w:szCs w:val="20"/>
              </w:rPr>
            </w:pPr>
            <w:r w:rsidRPr="002F1C8B">
              <w:rPr>
                <w:spacing w:val="-11"/>
                <w:sz w:val="20"/>
                <w:szCs w:val="20"/>
              </w:rPr>
              <w:t>Морозова Н.А.</w:t>
            </w:r>
          </w:p>
        </w:tc>
      </w:tr>
    </w:tbl>
    <w:p w:rsidR="00AC5BE7" w:rsidRPr="002F1C8B" w:rsidRDefault="00AC5BE7" w:rsidP="00D22479">
      <w:pPr>
        <w:ind w:firstLine="708"/>
        <w:jc w:val="both"/>
        <w:rPr>
          <w:spacing w:val="-11"/>
          <w:sz w:val="20"/>
          <w:szCs w:val="20"/>
        </w:rPr>
      </w:pPr>
    </w:p>
    <w:p w:rsidR="00AC5BE7" w:rsidRPr="002F1C8B" w:rsidRDefault="00AC5BE7" w:rsidP="00D22479">
      <w:pPr>
        <w:ind w:firstLine="708"/>
        <w:jc w:val="both"/>
        <w:rPr>
          <w:spacing w:val="-11"/>
          <w:sz w:val="20"/>
          <w:szCs w:val="20"/>
        </w:rPr>
      </w:pPr>
    </w:p>
    <w:p w:rsidR="00AC5BE7" w:rsidRPr="002F1C8B" w:rsidRDefault="00AC5BE7" w:rsidP="00D22479">
      <w:pPr>
        <w:ind w:firstLine="708"/>
        <w:jc w:val="both"/>
        <w:rPr>
          <w:spacing w:val="-11"/>
          <w:sz w:val="20"/>
          <w:szCs w:val="20"/>
        </w:rPr>
      </w:pPr>
    </w:p>
    <w:p w:rsidR="00AC5BE7" w:rsidRPr="002F1C8B" w:rsidRDefault="00AC5BE7" w:rsidP="00D22479">
      <w:pPr>
        <w:ind w:firstLine="708"/>
        <w:jc w:val="both"/>
        <w:rPr>
          <w:spacing w:val="-11"/>
          <w:sz w:val="20"/>
          <w:szCs w:val="20"/>
        </w:rPr>
      </w:pPr>
    </w:p>
    <w:p w:rsidR="00AC5BE7" w:rsidRPr="002F1C8B" w:rsidRDefault="00AC5BE7" w:rsidP="00D22479">
      <w:pPr>
        <w:ind w:firstLine="708"/>
        <w:jc w:val="both"/>
        <w:rPr>
          <w:spacing w:val="-11"/>
          <w:sz w:val="20"/>
          <w:szCs w:val="20"/>
        </w:rPr>
      </w:pPr>
    </w:p>
    <w:p w:rsidR="00AC5BE7" w:rsidRPr="002F1C8B" w:rsidRDefault="00AC5BE7" w:rsidP="00D22479">
      <w:pPr>
        <w:ind w:firstLine="708"/>
        <w:jc w:val="both"/>
        <w:rPr>
          <w:spacing w:val="-11"/>
          <w:sz w:val="20"/>
          <w:szCs w:val="20"/>
        </w:rPr>
      </w:pPr>
    </w:p>
    <w:p w:rsidR="00B322F6" w:rsidRPr="002F1C8B" w:rsidRDefault="00B322F6" w:rsidP="00215B79">
      <w:pPr>
        <w:jc w:val="center"/>
        <w:rPr>
          <w:spacing w:val="-11"/>
          <w:sz w:val="20"/>
          <w:szCs w:val="20"/>
        </w:rPr>
      </w:pPr>
    </w:p>
    <w:p w:rsidR="00215B79" w:rsidRPr="002F1C8B" w:rsidRDefault="00215B79" w:rsidP="00215B79">
      <w:pPr>
        <w:jc w:val="center"/>
        <w:rPr>
          <w:sz w:val="20"/>
          <w:szCs w:val="20"/>
        </w:rPr>
      </w:pPr>
      <w:r w:rsidRPr="002F1C8B">
        <w:rPr>
          <w:b/>
          <w:sz w:val="20"/>
          <w:szCs w:val="20"/>
        </w:rPr>
        <w:lastRenderedPageBreak/>
        <w:t>2.Участие выпускников 11-х классов в ЕГЭ</w:t>
      </w:r>
    </w:p>
    <w:p w:rsidR="003F4824" w:rsidRPr="002F1C8B" w:rsidRDefault="00215B79" w:rsidP="003F4824">
      <w:pPr>
        <w:jc w:val="both"/>
        <w:rPr>
          <w:sz w:val="20"/>
          <w:szCs w:val="20"/>
        </w:rPr>
      </w:pPr>
      <w:r w:rsidRPr="002F1C8B">
        <w:rPr>
          <w:sz w:val="20"/>
          <w:szCs w:val="20"/>
        </w:rPr>
        <w:t xml:space="preserve">   </w:t>
      </w:r>
      <w:proofErr w:type="gramStart"/>
      <w:r w:rsidRPr="002F1C8B">
        <w:rPr>
          <w:sz w:val="20"/>
          <w:szCs w:val="20"/>
        </w:rPr>
        <w:t>На конец</w:t>
      </w:r>
      <w:proofErr w:type="gramEnd"/>
      <w:r w:rsidRPr="002F1C8B">
        <w:rPr>
          <w:sz w:val="20"/>
          <w:szCs w:val="20"/>
        </w:rPr>
        <w:t xml:space="preserve"> 2013-2014 учебного года в школе обучалось  6 выпускников 11 класса. Решением педагогического совета все 6  </w:t>
      </w:r>
      <w:proofErr w:type="gramStart"/>
      <w:r w:rsidRPr="002F1C8B">
        <w:rPr>
          <w:sz w:val="20"/>
          <w:szCs w:val="20"/>
        </w:rPr>
        <w:t>обучающихся</w:t>
      </w:r>
      <w:proofErr w:type="gramEnd"/>
      <w:r w:rsidRPr="002F1C8B">
        <w:rPr>
          <w:sz w:val="20"/>
          <w:szCs w:val="20"/>
        </w:rPr>
        <w:t xml:space="preserve">   были допущены к государственной  (итоговой)  аттестации.  </w:t>
      </w:r>
      <w:r w:rsidRPr="002F1C8B">
        <w:rPr>
          <w:sz w:val="20"/>
          <w:szCs w:val="20"/>
        </w:rPr>
        <w:tab/>
        <w:t>Преодолели минимальный порог в основные сроки по русскому языку 6 человек (100%). По математике -6  человек (100%).  В базе данных  по выбору  было заявлено  6  человек (100%) от общего количества выпускников.  2 человека (33%) выбрали - 3 предмета,</w:t>
      </w:r>
      <w:r w:rsidR="003F4824" w:rsidRPr="002F1C8B">
        <w:rPr>
          <w:sz w:val="20"/>
          <w:szCs w:val="20"/>
        </w:rPr>
        <w:t xml:space="preserve"> 4  человек  (67%) - 2 предмета</w:t>
      </w:r>
    </w:p>
    <w:p w:rsidR="00215B79" w:rsidRPr="002F1C8B" w:rsidRDefault="00215B79" w:rsidP="00215B79">
      <w:pPr>
        <w:pStyle w:val="aa"/>
        <w:jc w:val="center"/>
        <w:rPr>
          <w:sz w:val="20"/>
          <w:szCs w:val="20"/>
        </w:rPr>
      </w:pPr>
      <w:r w:rsidRPr="002F1C8B">
        <w:rPr>
          <w:sz w:val="20"/>
          <w:szCs w:val="20"/>
        </w:rPr>
        <w:t>Сравнительная</w:t>
      </w:r>
    </w:p>
    <w:p w:rsidR="00215B79" w:rsidRPr="002F1C8B" w:rsidRDefault="00215B79" w:rsidP="00215B79">
      <w:pPr>
        <w:pStyle w:val="aa"/>
        <w:jc w:val="center"/>
        <w:rPr>
          <w:sz w:val="20"/>
          <w:szCs w:val="20"/>
        </w:rPr>
      </w:pPr>
      <w:r w:rsidRPr="002F1C8B">
        <w:rPr>
          <w:sz w:val="20"/>
          <w:szCs w:val="20"/>
        </w:rPr>
        <w:t>таблица результатов участия выпускников 11 классов в ЕГЭ.</w:t>
      </w:r>
    </w:p>
    <w:p w:rsidR="00215B79" w:rsidRPr="002F1C8B" w:rsidRDefault="00215B79" w:rsidP="00215B79">
      <w:pPr>
        <w:pStyle w:val="aa"/>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318"/>
        <w:gridCol w:w="866"/>
        <w:gridCol w:w="806"/>
        <w:gridCol w:w="1535"/>
        <w:gridCol w:w="818"/>
        <w:gridCol w:w="741"/>
        <w:gridCol w:w="1535"/>
        <w:gridCol w:w="819"/>
        <w:gridCol w:w="805"/>
      </w:tblGrid>
      <w:tr w:rsidR="00215B79" w:rsidRPr="002F1C8B" w:rsidTr="00215B79">
        <w:tc>
          <w:tcPr>
            <w:tcW w:w="1909" w:type="dxa"/>
            <w:vMerge w:val="restart"/>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Предмет</w:t>
            </w:r>
          </w:p>
        </w:tc>
        <w:tc>
          <w:tcPr>
            <w:tcW w:w="2990" w:type="dxa"/>
            <w:gridSpan w:val="3"/>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2012 год</w:t>
            </w:r>
          </w:p>
        </w:tc>
        <w:tc>
          <w:tcPr>
            <w:tcW w:w="3094" w:type="dxa"/>
            <w:gridSpan w:val="3"/>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2013 год</w:t>
            </w:r>
          </w:p>
        </w:tc>
        <w:tc>
          <w:tcPr>
            <w:tcW w:w="3159" w:type="dxa"/>
            <w:gridSpan w:val="3"/>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2014 год</w:t>
            </w:r>
          </w:p>
        </w:tc>
      </w:tr>
      <w:tr w:rsidR="00215B79" w:rsidRPr="002F1C8B" w:rsidTr="00215B79">
        <w:tc>
          <w:tcPr>
            <w:tcW w:w="1909" w:type="dxa"/>
            <w:vMerge/>
            <w:tcBorders>
              <w:top w:val="single" w:sz="4" w:space="0" w:color="auto"/>
              <w:left w:val="single" w:sz="4" w:space="0" w:color="auto"/>
              <w:bottom w:val="single" w:sz="4" w:space="0" w:color="auto"/>
              <w:right w:val="single" w:sz="4" w:space="0" w:color="auto"/>
            </w:tcBorders>
            <w:vAlign w:val="center"/>
            <w:hideMark/>
          </w:tcPr>
          <w:p w:rsidR="00215B79" w:rsidRPr="002F1C8B" w:rsidRDefault="00215B79" w:rsidP="00215B79">
            <w:pPr>
              <w:rPr>
                <w:sz w:val="20"/>
                <w:szCs w:val="20"/>
              </w:rPr>
            </w:pP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ind w:left="-66"/>
              <w:jc w:val="center"/>
              <w:rPr>
                <w:sz w:val="20"/>
                <w:szCs w:val="20"/>
              </w:rPr>
            </w:pPr>
            <w:r w:rsidRPr="002F1C8B">
              <w:rPr>
                <w:sz w:val="20"/>
                <w:szCs w:val="20"/>
              </w:rPr>
              <w:t>кол-во</w:t>
            </w:r>
          </w:p>
          <w:p w:rsidR="00215B79" w:rsidRPr="002F1C8B" w:rsidRDefault="00215B79" w:rsidP="00215B79">
            <w:pPr>
              <w:spacing w:before="100" w:beforeAutospacing="1"/>
              <w:ind w:left="-66"/>
              <w:jc w:val="center"/>
              <w:rPr>
                <w:sz w:val="20"/>
                <w:szCs w:val="20"/>
              </w:rPr>
            </w:pPr>
            <w:r w:rsidRPr="002F1C8B">
              <w:rPr>
                <w:sz w:val="20"/>
                <w:szCs w:val="20"/>
              </w:rPr>
              <w:t>выпускников</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ind w:left="-66"/>
              <w:jc w:val="center"/>
              <w:rPr>
                <w:sz w:val="20"/>
                <w:szCs w:val="20"/>
              </w:rPr>
            </w:pPr>
            <w:r w:rsidRPr="002F1C8B">
              <w:rPr>
                <w:sz w:val="20"/>
                <w:szCs w:val="20"/>
              </w:rPr>
              <w:t>%</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ind w:left="-66"/>
              <w:jc w:val="center"/>
              <w:rPr>
                <w:sz w:val="20"/>
                <w:szCs w:val="20"/>
              </w:rPr>
            </w:pPr>
            <w:proofErr w:type="gramStart"/>
            <w:r w:rsidRPr="002F1C8B">
              <w:rPr>
                <w:sz w:val="20"/>
                <w:szCs w:val="20"/>
              </w:rPr>
              <w:t>Ср</w:t>
            </w:r>
            <w:proofErr w:type="gramEnd"/>
            <w:r w:rsidRPr="002F1C8B">
              <w:rPr>
                <w:sz w:val="20"/>
                <w:szCs w:val="20"/>
              </w:rPr>
              <w:t>.</w:t>
            </w:r>
          </w:p>
          <w:p w:rsidR="00215B79" w:rsidRPr="002F1C8B" w:rsidRDefault="00215B79" w:rsidP="00215B79">
            <w:pPr>
              <w:spacing w:before="100" w:beforeAutospacing="1"/>
              <w:ind w:left="-66"/>
              <w:jc w:val="center"/>
              <w:rPr>
                <w:sz w:val="20"/>
                <w:szCs w:val="20"/>
              </w:rPr>
            </w:pPr>
            <w:r w:rsidRPr="002F1C8B">
              <w:rPr>
                <w:sz w:val="20"/>
                <w:szCs w:val="20"/>
              </w:rPr>
              <w:t>балл</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ind w:left="-66"/>
              <w:jc w:val="center"/>
              <w:rPr>
                <w:sz w:val="20"/>
                <w:szCs w:val="20"/>
              </w:rPr>
            </w:pPr>
            <w:r w:rsidRPr="002F1C8B">
              <w:rPr>
                <w:sz w:val="20"/>
                <w:szCs w:val="20"/>
              </w:rPr>
              <w:t>кол-во</w:t>
            </w:r>
          </w:p>
          <w:p w:rsidR="00215B79" w:rsidRPr="002F1C8B" w:rsidRDefault="00215B79" w:rsidP="00215B79">
            <w:pPr>
              <w:spacing w:before="100" w:beforeAutospacing="1"/>
              <w:ind w:left="-66"/>
              <w:jc w:val="center"/>
              <w:rPr>
                <w:sz w:val="20"/>
                <w:szCs w:val="20"/>
              </w:rPr>
            </w:pPr>
            <w:r w:rsidRPr="002F1C8B">
              <w:rPr>
                <w:sz w:val="20"/>
                <w:szCs w:val="20"/>
              </w:rPr>
              <w:t>выпускников</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ind w:left="-66"/>
              <w:jc w:val="center"/>
              <w:rPr>
                <w:sz w:val="20"/>
                <w:szCs w:val="20"/>
              </w:rPr>
            </w:pPr>
            <w:r w:rsidRPr="002F1C8B">
              <w:rPr>
                <w:sz w:val="20"/>
                <w:szCs w:val="20"/>
              </w:rPr>
              <w:t>%</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ind w:left="-66"/>
              <w:jc w:val="center"/>
              <w:rPr>
                <w:sz w:val="20"/>
                <w:szCs w:val="20"/>
              </w:rPr>
            </w:pPr>
            <w:r w:rsidRPr="002F1C8B">
              <w:rPr>
                <w:sz w:val="20"/>
                <w:szCs w:val="20"/>
              </w:rPr>
              <w:t>Ср. балл</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ind w:left="-66"/>
              <w:jc w:val="center"/>
              <w:rPr>
                <w:sz w:val="20"/>
                <w:szCs w:val="20"/>
              </w:rPr>
            </w:pPr>
            <w:r w:rsidRPr="002F1C8B">
              <w:rPr>
                <w:sz w:val="20"/>
                <w:szCs w:val="20"/>
              </w:rPr>
              <w:t>кол-во</w:t>
            </w:r>
          </w:p>
          <w:p w:rsidR="00215B79" w:rsidRPr="002F1C8B" w:rsidRDefault="00215B79" w:rsidP="00215B79">
            <w:pPr>
              <w:spacing w:before="100" w:beforeAutospacing="1"/>
              <w:ind w:left="-66"/>
              <w:jc w:val="center"/>
              <w:rPr>
                <w:sz w:val="20"/>
                <w:szCs w:val="20"/>
              </w:rPr>
            </w:pPr>
            <w:r w:rsidRPr="002F1C8B">
              <w:rPr>
                <w:sz w:val="20"/>
                <w:szCs w:val="20"/>
              </w:rPr>
              <w:t>выпускников</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ind w:left="-66"/>
              <w:jc w:val="center"/>
              <w:rPr>
                <w:sz w:val="20"/>
                <w:szCs w:val="20"/>
              </w:rPr>
            </w:pPr>
            <w:r w:rsidRPr="002F1C8B">
              <w:rPr>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ind w:left="-66"/>
              <w:jc w:val="center"/>
              <w:rPr>
                <w:sz w:val="20"/>
                <w:szCs w:val="20"/>
              </w:rPr>
            </w:pPr>
            <w:proofErr w:type="gramStart"/>
            <w:r w:rsidRPr="002F1C8B">
              <w:rPr>
                <w:sz w:val="20"/>
                <w:szCs w:val="20"/>
              </w:rPr>
              <w:t>Ср</w:t>
            </w:r>
            <w:proofErr w:type="gramEnd"/>
            <w:r w:rsidRPr="002F1C8B">
              <w:rPr>
                <w:sz w:val="20"/>
                <w:szCs w:val="20"/>
              </w:rPr>
              <w:t>.</w:t>
            </w:r>
          </w:p>
          <w:p w:rsidR="00215B79" w:rsidRPr="002F1C8B" w:rsidRDefault="00215B79" w:rsidP="00215B79">
            <w:pPr>
              <w:spacing w:before="100" w:beforeAutospacing="1"/>
              <w:ind w:left="-66"/>
              <w:jc w:val="center"/>
              <w:rPr>
                <w:sz w:val="20"/>
                <w:szCs w:val="20"/>
              </w:rPr>
            </w:pPr>
            <w:r w:rsidRPr="002F1C8B">
              <w:rPr>
                <w:sz w:val="20"/>
                <w:szCs w:val="20"/>
              </w:rPr>
              <w:t>балл</w:t>
            </w:r>
          </w:p>
        </w:tc>
      </w:tr>
      <w:tr w:rsidR="00215B79" w:rsidRPr="002F1C8B" w:rsidTr="003F78AC">
        <w:trPr>
          <w:trHeight w:val="317"/>
        </w:trPr>
        <w:tc>
          <w:tcPr>
            <w:tcW w:w="190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240" w:after="60"/>
              <w:outlineLvl w:val="5"/>
              <w:rPr>
                <w:sz w:val="20"/>
                <w:szCs w:val="20"/>
              </w:rPr>
            </w:pPr>
            <w:r w:rsidRPr="002F1C8B">
              <w:rPr>
                <w:bCs/>
                <w:sz w:val="20"/>
                <w:szCs w:val="20"/>
              </w:rPr>
              <w:t>Русский язык</w:t>
            </w: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8</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100</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54,1</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10</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100</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57,3</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6</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100</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61,7</w:t>
            </w:r>
          </w:p>
        </w:tc>
      </w:tr>
      <w:tr w:rsidR="00215B79" w:rsidRPr="002F1C8B" w:rsidTr="00215B79">
        <w:tc>
          <w:tcPr>
            <w:tcW w:w="190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rPr>
                <w:sz w:val="20"/>
                <w:szCs w:val="20"/>
              </w:rPr>
            </w:pPr>
            <w:r w:rsidRPr="002F1C8B">
              <w:rPr>
                <w:sz w:val="20"/>
                <w:szCs w:val="20"/>
              </w:rPr>
              <w:t>Математика</w:t>
            </w: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8</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100</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38,6</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10</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100</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48,2</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6</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100</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48,7</w:t>
            </w:r>
          </w:p>
        </w:tc>
      </w:tr>
      <w:tr w:rsidR="00215B79" w:rsidRPr="002F1C8B" w:rsidTr="00215B79">
        <w:tc>
          <w:tcPr>
            <w:tcW w:w="190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rPr>
                <w:sz w:val="20"/>
                <w:szCs w:val="20"/>
              </w:rPr>
            </w:pPr>
            <w:r w:rsidRPr="002F1C8B">
              <w:rPr>
                <w:sz w:val="20"/>
                <w:szCs w:val="20"/>
              </w:rPr>
              <w:t>Физика</w:t>
            </w: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3</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37,5</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31,6</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6</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60</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41,2</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50</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39,7</w:t>
            </w:r>
          </w:p>
        </w:tc>
      </w:tr>
      <w:tr w:rsidR="00215B79" w:rsidRPr="002F1C8B" w:rsidTr="00215B79">
        <w:tc>
          <w:tcPr>
            <w:tcW w:w="190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rPr>
                <w:sz w:val="20"/>
                <w:szCs w:val="20"/>
              </w:rPr>
            </w:pPr>
            <w:r w:rsidRPr="002F1C8B">
              <w:rPr>
                <w:sz w:val="20"/>
                <w:szCs w:val="20"/>
              </w:rPr>
              <w:t>Химия</w:t>
            </w: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2</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25</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37</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r>
      <w:tr w:rsidR="00215B79" w:rsidRPr="002F1C8B" w:rsidTr="00215B79">
        <w:tc>
          <w:tcPr>
            <w:tcW w:w="190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rPr>
                <w:sz w:val="20"/>
                <w:szCs w:val="20"/>
              </w:rPr>
            </w:pPr>
            <w:r w:rsidRPr="002F1C8B">
              <w:rPr>
                <w:sz w:val="20"/>
                <w:szCs w:val="20"/>
              </w:rPr>
              <w:t>Биология</w:t>
            </w: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4</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50</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43,7</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9</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90</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47</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r>
      <w:tr w:rsidR="00215B79" w:rsidRPr="002F1C8B" w:rsidTr="00215B79">
        <w:tc>
          <w:tcPr>
            <w:tcW w:w="190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rPr>
                <w:sz w:val="20"/>
                <w:szCs w:val="20"/>
              </w:rPr>
            </w:pPr>
            <w:r w:rsidRPr="002F1C8B">
              <w:rPr>
                <w:sz w:val="20"/>
                <w:szCs w:val="20"/>
              </w:rPr>
              <w:t>История</w:t>
            </w: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2</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25</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43,5</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4</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66,7</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39,3</w:t>
            </w:r>
          </w:p>
        </w:tc>
      </w:tr>
      <w:tr w:rsidR="00215B79" w:rsidRPr="002F1C8B" w:rsidTr="00215B79">
        <w:tc>
          <w:tcPr>
            <w:tcW w:w="190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rPr>
                <w:sz w:val="20"/>
                <w:szCs w:val="20"/>
              </w:rPr>
            </w:pPr>
            <w:r w:rsidRPr="002F1C8B">
              <w:rPr>
                <w:sz w:val="20"/>
                <w:szCs w:val="20"/>
              </w:rPr>
              <w:t>География</w:t>
            </w: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r>
      <w:tr w:rsidR="00215B79" w:rsidRPr="002F1C8B" w:rsidTr="00215B79">
        <w:tc>
          <w:tcPr>
            <w:tcW w:w="190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rPr>
                <w:sz w:val="20"/>
                <w:szCs w:val="20"/>
              </w:rPr>
            </w:pPr>
            <w:r w:rsidRPr="002F1C8B">
              <w:rPr>
                <w:sz w:val="20"/>
                <w:szCs w:val="20"/>
              </w:rPr>
              <w:t>Немецкий  язык</w:t>
            </w: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r>
      <w:tr w:rsidR="00215B79" w:rsidRPr="002F1C8B" w:rsidTr="00215B79">
        <w:tc>
          <w:tcPr>
            <w:tcW w:w="190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ind w:right="-150"/>
              <w:rPr>
                <w:sz w:val="20"/>
                <w:szCs w:val="20"/>
              </w:rPr>
            </w:pPr>
            <w:r w:rsidRPr="002F1C8B">
              <w:rPr>
                <w:sz w:val="20"/>
                <w:szCs w:val="20"/>
              </w:rPr>
              <w:t>Обществознание</w:t>
            </w: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6</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75</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44,5</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10</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100</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49,7</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6</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100</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53,5</w:t>
            </w:r>
          </w:p>
        </w:tc>
      </w:tr>
      <w:tr w:rsidR="00215B79" w:rsidRPr="002F1C8B" w:rsidTr="00215B79">
        <w:tc>
          <w:tcPr>
            <w:tcW w:w="190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rPr>
                <w:sz w:val="20"/>
                <w:szCs w:val="20"/>
              </w:rPr>
            </w:pPr>
            <w:r w:rsidRPr="002F1C8B">
              <w:rPr>
                <w:sz w:val="20"/>
                <w:szCs w:val="20"/>
              </w:rPr>
              <w:t>Литература</w:t>
            </w: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r>
      <w:tr w:rsidR="00215B79" w:rsidRPr="002F1C8B" w:rsidTr="00215B79">
        <w:tc>
          <w:tcPr>
            <w:tcW w:w="190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rPr>
                <w:sz w:val="20"/>
                <w:szCs w:val="20"/>
              </w:rPr>
            </w:pPr>
            <w:r w:rsidRPr="002F1C8B">
              <w:rPr>
                <w:sz w:val="20"/>
                <w:szCs w:val="20"/>
              </w:rPr>
              <w:t xml:space="preserve">Информатика </w:t>
            </w:r>
          </w:p>
        </w:tc>
        <w:tc>
          <w:tcPr>
            <w:tcW w:w="13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3</w:t>
            </w:r>
          </w:p>
        </w:tc>
        <w:tc>
          <w:tcPr>
            <w:tcW w:w="866"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37,5</w:t>
            </w:r>
          </w:p>
        </w:tc>
        <w:tc>
          <w:tcPr>
            <w:tcW w:w="806"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38</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2</w:t>
            </w:r>
          </w:p>
        </w:tc>
        <w:tc>
          <w:tcPr>
            <w:tcW w:w="818"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20</w:t>
            </w:r>
          </w:p>
        </w:tc>
        <w:tc>
          <w:tcPr>
            <w:tcW w:w="741"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46</w:t>
            </w:r>
          </w:p>
        </w:tc>
        <w:tc>
          <w:tcPr>
            <w:tcW w:w="1535"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19" w:type="dxa"/>
            <w:tcBorders>
              <w:top w:val="single" w:sz="4" w:space="0" w:color="auto"/>
              <w:left w:val="single" w:sz="4" w:space="0" w:color="auto"/>
              <w:bottom w:val="single" w:sz="4" w:space="0" w:color="auto"/>
              <w:right w:val="single" w:sz="4" w:space="0" w:color="auto"/>
            </w:tcBorders>
            <w:hideMark/>
          </w:tcPr>
          <w:p w:rsidR="00215B79" w:rsidRPr="002F1C8B" w:rsidRDefault="00215B79" w:rsidP="00215B79">
            <w:pPr>
              <w:spacing w:before="100" w:beforeAutospacing="1"/>
              <w:jc w:val="center"/>
              <w:rPr>
                <w:sz w:val="20"/>
                <w:szCs w:val="20"/>
              </w:rPr>
            </w:pPr>
            <w:r w:rsidRPr="002F1C8B">
              <w:rPr>
                <w:sz w:val="20"/>
                <w:szCs w:val="20"/>
              </w:rPr>
              <w:t>0</w:t>
            </w:r>
          </w:p>
        </w:tc>
        <w:tc>
          <w:tcPr>
            <w:tcW w:w="805" w:type="dxa"/>
            <w:tcBorders>
              <w:top w:val="single" w:sz="4" w:space="0" w:color="auto"/>
              <w:left w:val="single" w:sz="4" w:space="0" w:color="auto"/>
              <w:bottom w:val="single" w:sz="4" w:space="0" w:color="auto"/>
              <w:right w:val="single" w:sz="4" w:space="0" w:color="auto"/>
            </w:tcBorders>
          </w:tcPr>
          <w:p w:rsidR="00215B79" w:rsidRPr="002F1C8B" w:rsidRDefault="00215B79" w:rsidP="00215B79">
            <w:pPr>
              <w:spacing w:before="100" w:beforeAutospacing="1"/>
              <w:jc w:val="center"/>
              <w:rPr>
                <w:sz w:val="20"/>
                <w:szCs w:val="20"/>
              </w:rPr>
            </w:pPr>
            <w:r w:rsidRPr="002F1C8B">
              <w:rPr>
                <w:sz w:val="20"/>
                <w:szCs w:val="20"/>
              </w:rPr>
              <w:t>0</w:t>
            </w:r>
          </w:p>
        </w:tc>
      </w:tr>
    </w:tbl>
    <w:p w:rsidR="00215B79" w:rsidRPr="002F1C8B" w:rsidRDefault="00215B79" w:rsidP="00215B79">
      <w:pPr>
        <w:tabs>
          <w:tab w:val="num" w:pos="1065"/>
        </w:tabs>
        <w:jc w:val="both"/>
        <w:rPr>
          <w:b/>
          <w:sz w:val="20"/>
          <w:szCs w:val="20"/>
        </w:rPr>
      </w:pPr>
    </w:p>
    <w:p w:rsidR="00215B79" w:rsidRPr="002F1C8B" w:rsidRDefault="00215B79" w:rsidP="002938F1">
      <w:pPr>
        <w:pStyle w:val="af6"/>
        <w:numPr>
          <w:ilvl w:val="0"/>
          <w:numId w:val="8"/>
        </w:numPr>
        <w:tabs>
          <w:tab w:val="num" w:pos="1065"/>
        </w:tabs>
        <w:jc w:val="both"/>
        <w:rPr>
          <w:b/>
          <w:sz w:val="20"/>
          <w:szCs w:val="20"/>
        </w:rPr>
      </w:pPr>
      <w:r w:rsidRPr="002F1C8B">
        <w:rPr>
          <w:b/>
          <w:sz w:val="20"/>
          <w:szCs w:val="20"/>
        </w:rPr>
        <w:t>Результаты участия выпускников в государственной (итоговой) аттестации</w:t>
      </w:r>
    </w:p>
    <w:p w:rsidR="002938F1" w:rsidRPr="002F1C8B" w:rsidRDefault="002938F1" w:rsidP="002938F1">
      <w:pPr>
        <w:pStyle w:val="af6"/>
        <w:tabs>
          <w:tab w:val="num" w:pos="1065"/>
        </w:tabs>
        <w:ind w:left="1080"/>
        <w:jc w:val="both"/>
        <w:rPr>
          <w:b/>
          <w:sz w:val="20"/>
          <w:szCs w:val="20"/>
        </w:rPr>
      </w:pPr>
    </w:p>
    <w:tbl>
      <w:tblPr>
        <w:tblpPr w:leftFromText="180" w:rightFromText="180" w:vertAnchor="text" w:horzAnchor="margin" w:tblpY="6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1"/>
        <w:gridCol w:w="709"/>
        <w:gridCol w:w="850"/>
        <w:gridCol w:w="992"/>
        <w:gridCol w:w="1134"/>
        <w:gridCol w:w="1134"/>
        <w:gridCol w:w="1296"/>
        <w:gridCol w:w="1276"/>
        <w:gridCol w:w="1559"/>
      </w:tblGrid>
      <w:tr w:rsidR="00D83E9E" w:rsidRPr="002F1C8B" w:rsidTr="00D83E9E">
        <w:tc>
          <w:tcPr>
            <w:tcW w:w="1931"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Предмет</w:t>
            </w:r>
          </w:p>
        </w:tc>
        <w:tc>
          <w:tcPr>
            <w:tcW w:w="70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Всего сдавало</w:t>
            </w:r>
          </w:p>
        </w:tc>
        <w:tc>
          <w:tcPr>
            <w:tcW w:w="850"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proofErr w:type="gramStart"/>
            <w:r w:rsidRPr="002F1C8B">
              <w:rPr>
                <w:sz w:val="20"/>
                <w:szCs w:val="20"/>
              </w:rPr>
              <w:t>В</w:t>
            </w:r>
            <w:proofErr w:type="gramEnd"/>
            <w:r w:rsidRPr="002F1C8B">
              <w:rPr>
                <w:sz w:val="20"/>
                <w:szCs w:val="20"/>
              </w:rPr>
              <w:t xml:space="preserve"> % </w:t>
            </w:r>
            <w:proofErr w:type="gramStart"/>
            <w:r w:rsidRPr="002F1C8B">
              <w:rPr>
                <w:sz w:val="20"/>
                <w:szCs w:val="20"/>
              </w:rPr>
              <w:t>к</w:t>
            </w:r>
            <w:proofErr w:type="gramEnd"/>
            <w:r w:rsidRPr="002F1C8B">
              <w:rPr>
                <w:sz w:val="20"/>
                <w:szCs w:val="20"/>
              </w:rPr>
              <w:t xml:space="preserve"> общему кол-ву уч-ся</w:t>
            </w:r>
          </w:p>
        </w:tc>
        <w:tc>
          <w:tcPr>
            <w:tcW w:w="992"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Мин. Порог в баллах</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Кол-во уч-ся, прошедших мин. порог</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 xml:space="preserve">В % к общему кол-ву </w:t>
            </w:r>
            <w:proofErr w:type="gramStart"/>
            <w:r w:rsidRPr="002F1C8B">
              <w:rPr>
                <w:sz w:val="20"/>
                <w:szCs w:val="20"/>
              </w:rPr>
              <w:t>сдававших</w:t>
            </w:r>
            <w:proofErr w:type="gramEnd"/>
          </w:p>
        </w:tc>
        <w:tc>
          <w:tcPr>
            <w:tcW w:w="129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Кол-во уч-ся, не прошедших мин. порог</w:t>
            </w:r>
          </w:p>
        </w:tc>
        <w:tc>
          <w:tcPr>
            <w:tcW w:w="127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Ср. тестовый балл</w:t>
            </w:r>
          </w:p>
        </w:tc>
        <w:tc>
          <w:tcPr>
            <w:tcW w:w="155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Учитель</w:t>
            </w:r>
          </w:p>
        </w:tc>
      </w:tr>
      <w:tr w:rsidR="00D83E9E" w:rsidRPr="002F1C8B" w:rsidTr="00D83E9E">
        <w:tc>
          <w:tcPr>
            <w:tcW w:w="1931"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rPr>
                <w:sz w:val="20"/>
                <w:szCs w:val="20"/>
              </w:rPr>
            </w:pPr>
            <w:r w:rsidRPr="002F1C8B">
              <w:rPr>
                <w:sz w:val="20"/>
                <w:szCs w:val="20"/>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100</w:t>
            </w:r>
          </w:p>
        </w:tc>
        <w:tc>
          <w:tcPr>
            <w:tcW w:w="129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61,66</w:t>
            </w:r>
          </w:p>
        </w:tc>
        <w:tc>
          <w:tcPr>
            <w:tcW w:w="155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rPr>
                <w:sz w:val="20"/>
                <w:szCs w:val="20"/>
              </w:rPr>
            </w:pPr>
            <w:r w:rsidRPr="002F1C8B">
              <w:rPr>
                <w:sz w:val="20"/>
                <w:szCs w:val="20"/>
              </w:rPr>
              <w:t>Гаунова И.А.</w:t>
            </w:r>
          </w:p>
        </w:tc>
      </w:tr>
      <w:tr w:rsidR="00D83E9E" w:rsidRPr="002F1C8B" w:rsidTr="00D83E9E">
        <w:tc>
          <w:tcPr>
            <w:tcW w:w="1931"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rPr>
                <w:sz w:val="20"/>
                <w:szCs w:val="20"/>
              </w:rPr>
            </w:pPr>
            <w:r w:rsidRPr="002F1C8B">
              <w:rPr>
                <w:sz w:val="20"/>
                <w:szCs w:val="20"/>
              </w:rPr>
              <w:t>Математика</w:t>
            </w:r>
          </w:p>
        </w:tc>
        <w:tc>
          <w:tcPr>
            <w:tcW w:w="70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100</w:t>
            </w:r>
          </w:p>
        </w:tc>
        <w:tc>
          <w:tcPr>
            <w:tcW w:w="129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48,66</w:t>
            </w:r>
          </w:p>
        </w:tc>
        <w:tc>
          <w:tcPr>
            <w:tcW w:w="155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rPr>
                <w:sz w:val="20"/>
                <w:szCs w:val="20"/>
              </w:rPr>
            </w:pPr>
            <w:r w:rsidRPr="002F1C8B">
              <w:rPr>
                <w:sz w:val="20"/>
                <w:szCs w:val="20"/>
              </w:rPr>
              <w:t>Казьменко М.Н.</w:t>
            </w:r>
          </w:p>
        </w:tc>
      </w:tr>
      <w:tr w:rsidR="00D83E9E" w:rsidRPr="002F1C8B" w:rsidTr="00D83E9E">
        <w:tc>
          <w:tcPr>
            <w:tcW w:w="1931"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ind w:right="-128"/>
              <w:rPr>
                <w:sz w:val="20"/>
                <w:szCs w:val="20"/>
              </w:rPr>
            </w:pPr>
            <w:r w:rsidRPr="002F1C8B">
              <w:rPr>
                <w:sz w:val="20"/>
                <w:szCs w:val="20"/>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39</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100</w:t>
            </w:r>
          </w:p>
        </w:tc>
        <w:tc>
          <w:tcPr>
            <w:tcW w:w="129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53,50</w:t>
            </w:r>
          </w:p>
        </w:tc>
        <w:tc>
          <w:tcPr>
            <w:tcW w:w="155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rPr>
                <w:sz w:val="20"/>
                <w:szCs w:val="20"/>
              </w:rPr>
            </w:pPr>
            <w:r w:rsidRPr="002F1C8B">
              <w:rPr>
                <w:sz w:val="20"/>
                <w:szCs w:val="20"/>
              </w:rPr>
              <w:t>Высочева Л.Е.</w:t>
            </w:r>
          </w:p>
        </w:tc>
      </w:tr>
      <w:tr w:rsidR="00D83E9E" w:rsidRPr="002F1C8B" w:rsidTr="00D83E9E">
        <w:tc>
          <w:tcPr>
            <w:tcW w:w="1931"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rPr>
                <w:sz w:val="20"/>
                <w:szCs w:val="20"/>
              </w:rPr>
            </w:pPr>
            <w:r w:rsidRPr="002F1C8B">
              <w:rPr>
                <w:sz w:val="20"/>
                <w:szCs w:val="20"/>
              </w:rPr>
              <w:t>История</w:t>
            </w:r>
          </w:p>
        </w:tc>
        <w:tc>
          <w:tcPr>
            <w:tcW w:w="70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66,7</w:t>
            </w:r>
          </w:p>
        </w:tc>
        <w:tc>
          <w:tcPr>
            <w:tcW w:w="992"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32</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100</w:t>
            </w:r>
          </w:p>
        </w:tc>
        <w:tc>
          <w:tcPr>
            <w:tcW w:w="129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39,25</w:t>
            </w:r>
          </w:p>
        </w:tc>
        <w:tc>
          <w:tcPr>
            <w:tcW w:w="155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rPr>
                <w:sz w:val="20"/>
                <w:szCs w:val="20"/>
              </w:rPr>
            </w:pPr>
            <w:r w:rsidRPr="002F1C8B">
              <w:rPr>
                <w:sz w:val="20"/>
                <w:szCs w:val="20"/>
              </w:rPr>
              <w:t>Высочева Л.Е.</w:t>
            </w:r>
          </w:p>
        </w:tc>
      </w:tr>
      <w:tr w:rsidR="00D83E9E" w:rsidRPr="002F1C8B" w:rsidTr="00D83E9E">
        <w:tc>
          <w:tcPr>
            <w:tcW w:w="1931"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rPr>
                <w:sz w:val="20"/>
                <w:szCs w:val="20"/>
              </w:rPr>
            </w:pPr>
            <w:r w:rsidRPr="002F1C8B">
              <w:rPr>
                <w:sz w:val="20"/>
                <w:szCs w:val="20"/>
              </w:rPr>
              <w:t>Физика</w:t>
            </w:r>
          </w:p>
        </w:tc>
        <w:tc>
          <w:tcPr>
            <w:tcW w:w="70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36</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100</w:t>
            </w:r>
          </w:p>
        </w:tc>
        <w:tc>
          <w:tcPr>
            <w:tcW w:w="129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jc w:val="center"/>
              <w:rPr>
                <w:sz w:val="20"/>
                <w:szCs w:val="20"/>
              </w:rPr>
            </w:pPr>
            <w:r w:rsidRPr="002F1C8B">
              <w:rPr>
                <w:sz w:val="20"/>
                <w:szCs w:val="20"/>
              </w:rPr>
              <w:t>39,67</w:t>
            </w:r>
          </w:p>
        </w:tc>
        <w:tc>
          <w:tcPr>
            <w:tcW w:w="1559" w:type="dxa"/>
            <w:tcBorders>
              <w:top w:val="single" w:sz="4" w:space="0" w:color="auto"/>
              <w:left w:val="single" w:sz="4" w:space="0" w:color="auto"/>
              <w:bottom w:val="single" w:sz="4" w:space="0" w:color="auto"/>
              <w:right w:val="single" w:sz="4" w:space="0" w:color="auto"/>
            </w:tcBorders>
            <w:vAlign w:val="center"/>
          </w:tcPr>
          <w:p w:rsidR="00D83E9E" w:rsidRPr="002F1C8B" w:rsidRDefault="00D83E9E" w:rsidP="00D83E9E">
            <w:pPr>
              <w:rPr>
                <w:sz w:val="20"/>
                <w:szCs w:val="20"/>
              </w:rPr>
            </w:pPr>
            <w:r w:rsidRPr="002F1C8B">
              <w:rPr>
                <w:sz w:val="20"/>
                <w:szCs w:val="20"/>
              </w:rPr>
              <w:t>Дудинов И.И.</w:t>
            </w:r>
          </w:p>
        </w:tc>
      </w:tr>
    </w:tbl>
    <w:p w:rsidR="00215B79" w:rsidRPr="002F1C8B" w:rsidRDefault="00215B79" w:rsidP="00215B79">
      <w:pPr>
        <w:rPr>
          <w:sz w:val="20"/>
          <w:szCs w:val="20"/>
        </w:rPr>
      </w:pPr>
    </w:p>
    <w:p w:rsidR="00215B79" w:rsidRPr="002F1C8B" w:rsidRDefault="00215B79" w:rsidP="00215B79">
      <w:pPr>
        <w:ind w:firstLine="708"/>
        <w:rPr>
          <w:sz w:val="20"/>
          <w:szCs w:val="20"/>
        </w:rPr>
      </w:pPr>
      <w:r w:rsidRPr="002F1C8B">
        <w:rPr>
          <w:sz w:val="20"/>
          <w:szCs w:val="20"/>
        </w:rPr>
        <w:t>Из данной таблицы следует: 1 человек, в общей сложности,  не преодолел минимальный порог по выбранным и обязательным предметам. Одна из причин: низкий уровень познавательных возможностей, учебной мотивации, недостаточная работа учителей по повторению материала, вынесенного на ГИА, недостаточный контроль подготовки к ЕГЭ со стороны администрации.</w:t>
      </w: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429"/>
        <w:gridCol w:w="1843"/>
        <w:gridCol w:w="1728"/>
        <w:gridCol w:w="1386"/>
        <w:gridCol w:w="1386"/>
      </w:tblGrid>
      <w:tr w:rsidR="00215B79" w:rsidRPr="002F1C8B" w:rsidTr="00215B79">
        <w:tc>
          <w:tcPr>
            <w:tcW w:w="1941" w:type="dxa"/>
            <w:vMerge w:val="restart"/>
          </w:tcPr>
          <w:p w:rsidR="00215B79" w:rsidRPr="002F1C8B" w:rsidRDefault="00215B79" w:rsidP="00215B79">
            <w:pPr>
              <w:rPr>
                <w:sz w:val="20"/>
                <w:szCs w:val="20"/>
              </w:rPr>
            </w:pPr>
          </w:p>
        </w:tc>
        <w:tc>
          <w:tcPr>
            <w:tcW w:w="1429" w:type="dxa"/>
            <w:vMerge w:val="restart"/>
          </w:tcPr>
          <w:p w:rsidR="00215B79" w:rsidRPr="002F1C8B" w:rsidRDefault="00215B79" w:rsidP="00215B79">
            <w:pPr>
              <w:jc w:val="center"/>
              <w:rPr>
                <w:sz w:val="20"/>
                <w:szCs w:val="20"/>
              </w:rPr>
            </w:pPr>
            <w:r w:rsidRPr="002F1C8B">
              <w:rPr>
                <w:sz w:val="20"/>
                <w:szCs w:val="20"/>
              </w:rPr>
              <w:t xml:space="preserve">Количество </w:t>
            </w:r>
            <w:proofErr w:type="gramStart"/>
            <w:r w:rsidRPr="002F1C8B">
              <w:rPr>
                <w:sz w:val="20"/>
                <w:szCs w:val="20"/>
              </w:rPr>
              <w:t>сдававших</w:t>
            </w:r>
            <w:proofErr w:type="gramEnd"/>
            <w:r w:rsidRPr="002F1C8B">
              <w:rPr>
                <w:sz w:val="20"/>
                <w:szCs w:val="20"/>
              </w:rPr>
              <w:t xml:space="preserve"> экзамен</w:t>
            </w:r>
          </w:p>
        </w:tc>
        <w:tc>
          <w:tcPr>
            <w:tcW w:w="6343" w:type="dxa"/>
            <w:gridSpan w:val="4"/>
          </w:tcPr>
          <w:p w:rsidR="00215B79" w:rsidRPr="002F1C8B" w:rsidRDefault="00215B79" w:rsidP="00215B79">
            <w:pPr>
              <w:rPr>
                <w:sz w:val="20"/>
                <w:szCs w:val="20"/>
              </w:rPr>
            </w:pPr>
            <w:r w:rsidRPr="002F1C8B">
              <w:rPr>
                <w:sz w:val="20"/>
                <w:szCs w:val="20"/>
              </w:rPr>
              <w:t xml:space="preserve">                            Набрали  баллы</w:t>
            </w:r>
          </w:p>
        </w:tc>
      </w:tr>
      <w:tr w:rsidR="00215B79" w:rsidRPr="002F1C8B" w:rsidTr="00215B79">
        <w:tc>
          <w:tcPr>
            <w:tcW w:w="1941" w:type="dxa"/>
            <w:vMerge/>
            <w:vAlign w:val="center"/>
          </w:tcPr>
          <w:p w:rsidR="00215B79" w:rsidRPr="002F1C8B" w:rsidRDefault="00215B79" w:rsidP="00215B79">
            <w:pPr>
              <w:jc w:val="center"/>
              <w:rPr>
                <w:sz w:val="20"/>
                <w:szCs w:val="20"/>
              </w:rPr>
            </w:pPr>
          </w:p>
        </w:tc>
        <w:tc>
          <w:tcPr>
            <w:tcW w:w="1429" w:type="dxa"/>
            <w:vMerge/>
            <w:vAlign w:val="center"/>
          </w:tcPr>
          <w:p w:rsidR="00215B79" w:rsidRPr="002F1C8B" w:rsidRDefault="00215B79" w:rsidP="00215B79">
            <w:pPr>
              <w:jc w:val="center"/>
              <w:rPr>
                <w:sz w:val="20"/>
                <w:szCs w:val="20"/>
              </w:rPr>
            </w:pPr>
          </w:p>
        </w:tc>
        <w:tc>
          <w:tcPr>
            <w:tcW w:w="1843" w:type="dxa"/>
          </w:tcPr>
          <w:p w:rsidR="00215B79" w:rsidRPr="002F1C8B" w:rsidRDefault="00215B79" w:rsidP="00215B79">
            <w:pPr>
              <w:jc w:val="center"/>
              <w:rPr>
                <w:sz w:val="20"/>
                <w:szCs w:val="20"/>
              </w:rPr>
            </w:pPr>
            <w:r w:rsidRPr="002F1C8B">
              <w:rPr>
                <w:sz w:val="20"/>
                <w:szCs w:val="20"/>
              </w:rPr>
              <w:t>50 и более</w:t>
            </w:r>
          </w:p>
        </w:tc>
        <w:tc>
          <w:tcPr>
            <w:tcW w:w="1728" w:type="dxa"/>
          </w:tcPr>
          <w:p w:rsidR="00215B79" w:rsidRPr="002F1C8B" w:rsidRDefault="00215B79" w:rsidP="00215B79">
            <w:pPr>
              <w:jc w:val="center"/>
              <w:rPr>
                <w:sz w:val="20"/>
                <w:szCs w:val="20"/>
              </w:rPr>
            </w:pPr>
            <w:r w:rsidRPr="002F1C8B">
              <w:rPr>
                <w:sz w:val="20"/>
                <w:szCs w:val="20"/>
              </w:rPr>
              <w:t>60 и более</w:t>
            </w:r>
          </w:p>
        </w:tc>
        <w:tc>
          <w:tcPr>
            <w:tcW w:w="1386" w:type="dxa"/>
          </w:tcPr>
          <w:p w:rsidR="00215B79" w:rsidRPr="002F1C8B" w:rsidRDefault="00215B79" w:rsidP="00215B79">
            <w:pPr>
              <w:jc w:val="center"/>
              <w:rPr>
                <w:sz w:val="20"/>
                <w:szCs w:val="20"/>
              </w:rPr>
            </w:pPr>
            <w:r w:rsidRPr="002F1C8B">
              <w:rPr>
                <w:sz w:val="20"/>
                <w:szCs w:val="20"/>
              </w:rPr>
              <w:t>70 и более</w:t>
            </w:r>
          </w:p>
        </w:tc>
        <w:tc>
          <w:tcPr>
            <w:tcW w:w="1386" w:type="dxa"/>
          </w:tcPr>
          <w:p w:rsidR="00215B79" w:rsidRPr="002F1C8B" w:rsidRDefault="00215B79" w:rsidP="00215B79">
            <w:pPr>
              <w:jc w:val="center"/>
              <w:rPr>
                <w:sz w:val="20"/>
                <w:szCs w:val="20"/>
              </w:rPr>
            </w:pPr>
            <w:r w:rsidRPr="002F1C8B">
              <w:rPr>
                <w:sz w:val="20"/>
                <w:szCs w:val="20"/>
              </w:rPr>
              <w:t>80 и более</w:t>
            </w:r>
          </w:p>
        </w:tc>
      </w:tr>
      <w:tr w:rsidR="00215B79" w:rsidRPr="002F1C8B" w:rsidTr="00215B79">
        <w:tc>
          <w:tcPr>
            <w:tcW w:w="1941" w:type="dxa"/>
            <w:vAlign w:val="center"/>
          </w:tcPr>
          <w:p w:rsidR="00215B79" w:rsidRPr="002F1C8B" w:rsidRDefault="00215B79" w:rsidP="00215B79">
            <w:pPr>
              <w:rPr>
                <w:sz w:val="20"/>
                <w:szCs w:val="20"/>
              </w:rPr>
            </w:pPr>
            <w:r w:rsidRPr="002F1C8B">
              <w:rPr>
                <w:sz w:val="20"/>
                <w:szCs w:val="20"/>
              </w:rPr>
              <w:t>Русский язык</w:t>
            </w:r>
          </w:p>
        </w:tc>
        <w:tc>
          <w:tcPr>
            <w:tcW w:w="1429" w:type="dxa"/>
            <w:vAlign w:val="center"/>
          </w:tcPr>
          <w:p w:rsidR="00215B79" w:rsidRPr="002F1C8B" w:rsidRDefault="00215B79" w:rsidP="00215B79">
            <w:pPr>
              <w:jc w:val="center"/>
              <w:rPr>
                <w:sz w:val="20"/>
                <w:szCs w:val="20"/>
              </w:rPr>
            </w:pPr>
            <w:r w:rsidRPr="002F1C8B">
              <w:rPr>
                <w:sz w:val="20"/>
                <w:szCs w:val="20"/>
              </w:rPr>
              <w:t>6</w:t>
            </w:r>
          </w:p>
        </w:tc>
        <w:tc>
          <w:tcPr>
            <w:tcW w:w="1843" w:type="dxa"/>
          </w:tcPr>
          <w:p w:rsidR="00215B79" w:rsidRPr="002F1C8B" w:rsidRDefault="00215B79" w:rsidP="00215B79">
            <w:pPr>
              <w:rPr>
                <w:sz w:val="20"/>
                <w:szCs w:val="20"/>
              </w:rPr>
            </w:pPr>
            <w:r w:rsidRPr="002F1C8B">
              <w:rPr>
                <w:sz w:val="20"/>
                <w:szCs w:val="20"/>
              </w:rPr>
              <w:t>1(16,7%)</w:t>
            </w:r>
          </w:p>
        </w:tc>
        <w:tc>
          <w:tcPr>
            <w:tcW w:w="1728" w:type="dxa"/>
          </w:tcPr>
          <w:p w:rsidR="00215B79" w:rsidRPr="002F1C8B" w:rsidRDefault="00215B79" w:rsidP="00215B79">
            <w:pPr>
              <w:rPr>
                <w:sz w:val="20"/>
                <w:szCs w:val="20"/>
              </w:rPr>
            </w:pPr>
            <w:r w:rsidRPr="002F1C8B">
              <w:rPr>
                <w:sz w:val="20"/>
                <w:szCs w:val="20"/>
              </w:rPr>
              <w:t>5 (83,3%)</w:t>
            </w:r>
          </w:p>
        </w:tc>
        <w:tc>
          <w:tcPr>
            <w:tcW w:w="1386" w:type="dxa"/>
          </w:tcPr>
          <w:p w:rsidR="00215B79" w:rsidRPr="002F1C8B" w:rsidRDefault="00215B79" w:rsidP="00215B79">
            <w:pPr>
              <w:rPr>
                <w:sz w:val="20"/>
                <w:szCs w:val="20"/>
              </w:rPr>
            </w:pPr>
            <w:r w:rsidRPr="002F1C8B">
              <w:rPr>
                <w:sz w:val="20"/>
                <w:szCs w:val="20"/>
              </w:rPr>
              <w:t>0</w:t>
            </w:r>
          </w:p>
        </w:tc>
        <w:tc>
          <w:tcPr>
            <w:tcW w:w="1386" w:type="dxa"/>
          </w:tcPr>
          <w:p w:rsidR="00215B79" w:rsidRPr="002F1C8B" w:rsidRDefault="00215B79" w:rsidP="00215B79">
            <w:pPr>
              <w:rPr>
                <w:sz w:val="20"/>
                <w:szCs w:val="20"/>
              </w:rPr>
            </w:pPr>
            <w:r w:rsidRPr="002F1C8B">
              <w:rPr>
                <w:sz w:val="20"/>
                <w:szCs w:val="20"/>
              </w:rPr>
              <w:t>0</w:t>
            </w:r>
          </w:p>
        </w:tc>
      </w:tr>
      <w:tr w:rsidR="00215B79" w:rsidRPr="002F1C8B" w:rsidTr="00215B79">
        <w:tc>
          <w:tcPr>
            <w:tcW w:w="1941" w:type="dxa"/>
            <w:vAlign w:val="center"/>
          </w:tcPr>
          <w:p w:rsidR="00215B79" w:rsidRPr="002F1C8B" w:rsidRDefault="00215B79" w:rsidP="00215B79">
            <w:pPr>
              <w:rPr>
                <w:sz w:val="20"/>
                <w:szCs w:val="20"/>
              </w:rPr>
            </w:pPr>
            <w:r w:rsidRPr="002F1C8B">
              <w:rPr>
                <w:sz w:val="20"/>
                <w:szCs w:val="20"/>
              </w:rPr>
              <w:t>Математика</w:t>
            </w:r>
          </w:p>
        </w:tc>
        <w:tc>
          <w:tcPr>
            <w:tcW w:w="1429" w:type="dxa"/>
            <w:vAlign w:val="center"/>
          </w:tcPr>
          <w:p w:rsidR="00215B79" w:rsidRPr="002F1C8B" w:rsidRDefault="00215B79" w:rsidP="00215B79">
            <w:pPr>
              <w:jc w:val="center"/>
              <w:rPr>
                <w:sz w:val="20"/>
                <w:szCs w:val="20"/>
              </w:rPr>
            </w:pPr>
            <w:r w:rsidRPr="002F1C8B">
              <w:rPr>
                <w:sz w:val="20"/>
                <w:szCs w:val="20"/>
              </w:rPr>
              <w:t>6</w:t>
            </w:r>
          </w:p>
        </w:tc>
        <w:tc>
          <w:tcPr>
            <w:tcW w:w="1843" w:type="dxa"/>
          </w:tcPr>
          <w:p w:rsidR="00215B79" w:rsidRPr="002F1C8B" w:rsidRDefault="00215B79" w:rsidP="00215B79">
            <w:pPr>
              <w:rPr>
                <w:sz w:val="20"/>
                <w:szCs w:val="20"/>
              </w:rPr>
            </w:pPr>
            <w:r w:rsidRPr="002F1C8B">
              <w:rPr>
                <w:sz w:val="20"/>
                <w:szCs w:val="20"/>
              </w:rPr>
              <w:t>3 (50%)</w:t>
            </w:r>
          </w:p>
        </w:tc>
        <w:tc>
          <w:tcPr>
            <w:tcW w:w="1728" w:type="dxa"/>
          </w:tcPr>
          <w:p w:rsidR="00215B79" w:rsidRPr="002F1C8B" w:rsidRDefault="00215B79" w:rsidP="00215B79">
            <w:pPr>
              <w:rPr>
                <w:sz w:val="20"/>
                <w:szCs w:val="20"/>
              </w:rPr>
            </w:pPr>
            <w:r w:rsidRPr="002F1C8B">
              <w:rPr>
                <w:sz w:val="20"/>
                <w:szCs w:val="20"/>
              </w:rPr>
              <w:t>0</w:t>
            </w:r>
          </w:p>
        </w:tc>
        <w:tc>
          <w:tcPr>
            <w:tcW w:w="1386" w:type="dxa"/>
          </w:tcPr>
          <w:p w:rsidR="00215B79" w:rsidRPr="002F1C8B" w:rsidRDefault="00215B79" w:rsidP="00215B79">
            <w:pPr>
              <w:rPr>
                <w:sz w:val="20"/>
                <w:szCs w:val="20"/>
              </w:rPr>
            </w:pPr>
            <w:r w:rsidRPr="002F1C8B">
              <w:rPr>
                <w:sz w:val="20"/>
                <w:szCs w:val="20"/>
              </w:rPr>
              <w:t>0</w:t>
            </w:r>
          </w:p>
        </w:tc>
        <w:tc>
          <w:tcPr>
            <w:tcW w:w="1386" w:type="dxa"/>
          </w:tcPr>
          <w:p w:rsidR="00215B79" w:rsidRPr="002F1C8B" w:rsidRDefault="00215B79" w:rsidP="00215B79">
            <w:pPr>
              <w:rPr>
                <w:sz w:val="20"/>
                <w:szCs w:val="20"/>
              </w:rPr>
            </w:pPr>
            <w:r w:rsidRPr="002F1C8B">
              <w:rPr>
                <w:sz w:val="20"/>
                <w:szCs w:val="20"/>
              </w:rPr>
              <w:t>0</w:t>
            </w:r>
          </w:p>
        </w:tc>
      </w:tr>
      <w:tr w:rsidR="00215B79" w:rsidRPr="002F1C8B" w:rsidTr="00215B79">
        <w:tc>
          <w:tcPr>
            <w:tcW w:w="1941" w:type="dxa"/>
            <w:vAlign w:val="center"/>
          </w:tcPr>
          <w:p w:rsidR="00215B79" w:rsidRPr="002F1C8B" w:rsidRDefault="00215B79" w:rsidP="00215B79">
            <w:pPr>
              <w:rPr>
                <w:sz w:val="20"/>
                <w:szCs w:val="20"/>
              </w:rPr>
            </w:pPr>
            <w:r w:rsidRPr="002F1C8B">
              <w:rPr>
                <w:sz w:val="20"/>
                <w:szCs w:val="20"/>
              </w:rPr>
              <w:t>История</w:t>
            </w:r>
          </w:p>
        </w:tc>
        <w:tc>
          <w:tcPr>
            <w:tcW w:w="1429" w:type="dxa"/>
            <w:vAlign w:val="center"/>
          </w:tcPr>
          <w:p w:rsidR="00215B79" w:rsidRPr="002F1C8B" w:rsidRDefault="00215B79" w:rsidP="00215B79">
            <w:pPr>
              <w:jc w:val="center"/>
              <w:rPr>
                <w:sz w:val="20"/>
                <w:szCs w:val="20"/>
              </w:rPr>
            </w:pPr>
            <w:r w:rsidRPr="002F1C8B">
              <w:rPr>
                <w:sz w:val="20"/>
                <w:szCs w:val="20"/>
              </w:rPr>
              <w:t>4</w:t>
            </w:r>
          </w:p>
        </w:tc>
        <w:tc>
          <w:tcPr>
            <w:tcW w:w="1843" w:type="dxa"/>
          </w:tcPr>
          <w:p w:rsidR="00215B79" w:rsidRPr="002F1C8B" w:rsidRDefault="00215B79" w:rsidP="00215B79">
            <w:pPr>
              <w:rPr>
                <w:sz w:val="20"/>
                <w:szCs w:val="20"/>
              </w:rPr>
            </w:pPr>
            <w:r w:rsidRPr="002F1C8B">
              <w:rPr>
                <w:sz w:val="20"/>
                <w:szCs w:val="20"/>
              </w:rPr>
              <w:t>0</w:t>
            </w:r>
          </w:p>
        </w:tc>
        <w:tc>
          <w:tcPr>
            <w:tcW w:w="1728" w:type="dxa"/>
          </w:tcPr>
          <w:p w:rsidR="00215B79" w:rsidRPr="002F1C8B" w:rsidRDefault="00215B79" w:rsidP="00215B79">
            <w:pPr>
              <w:rPr>
                <w:sz w:val="20"/>
                <w:szCs w:val="20"/>
              </w:rPr>
            </w:pPr>
            <w:r w:rsidRPr="002F1C8B">
              <w:rPr>
                <w:sz w:val="20"/>
                <w:szCs w:val="20"/>
              </w:rPr>
              <w:t>0</w:t>
            </w:r>
          </w:p>
        </w:tc>
        <w:tc>
          <w:tcPr>
            <w:tcW w:w="1386" w:type="dxa"/>
          </w:tcPr>
          <w:p w:rsidR="00215B79" w:rsidRPr="002F1C8B" w:rsidRDefault="00215B79" w:rsidP="00215B79">
            <w:pPr>
              <w:rPr>
                <w:sz w:val="20"/>
                <w:szCs w:val="20"/>
              </w:rPr>
            </w:pPr>
            <w:r w:rsidRPr="002F1C8B">
              <w:rPr>
                <w:sz w:val="20"/>
                <w:szCs w:val="20"/>
              </w:rPr>
              <w:t>0</w:t>
            </w:r>
          </w:p>
        </w:tc>
        <w:tc>
          <w:tcPr>
            <w:tcW w:w="1386" w:type="dxa"/>
          </w:tcPr>
          <w:p w:rsidR="00215B79" w:rsidRPr="002F1C8B" w:rsidRDefault="00215B79" w:rsidP="00215B79">
            <w:pPr>
              <w:rPr>
                <w:sz w:val="20"/>
                <w:szCs w:val="20"/>
              </w:rPr>
            </w:pPr>
            <w:r w:rsidRPr="002F1C8B">
              <w:rPr>
                <w:sz w:val="20"/>
                <w:szCs w:val="20"/>
              </w:rPr>
              <w:t>0</w:t>
            </w:r>
          </w:p>
        </w:tc>
      </w:tr>
      <w:tr w:rsidR="00215B79" w:rsidRPr="002F1C8B" w:rsidTr="00215B79">
        <w:tc>
          <w:tcPr>
            <w:tcW w:w="1941" w:type="dxa"/>
            <w:vAlign w:val="center"/>
          </w:tcPr>
          <w:p w:rsidR="00215B79" w:rsidRPr="002F1C8B" w:rsidRDefault="00215B79" w:rsidP="00215B79">
            <w:pPr>
              <w:rPr>
                <w:sz w:val="20"/>
                <w:szCs w:val="20"/>
              </w:rPr>
            </w:pPr>
            <w:r w:rsidRPr="002F1C8B">
              <w:rPr>
                <w:sz w:val="20"/>
                <w:szCs w:val="20"/>
              </w:rPr>
              <w:t>Обществознание</w:t>
            </w:r>
          </w:p>
        </w:tc>
        <w:tc>
          <w:tcPr>
            <w:tcW w:w="1429" w:type="dxa"/>
            <w:vAlign w:val="center"/>
          </w:tcPr>
          <w:p w:rsidR="00215B79" w:rsidRPr="002F1C8B" w:rsidRDefault="00215B79" w:rsidP="00215B79">
            <w:pPr>
              <w:jc w:val="center"/>
              <w:rPr>
                <w:sz w:val="20"/>
                <w:szCs w:val="20"/>
              </w:rPr>
            </w:pPr>
            <w:r w:rsidRPr="002F1C8B">
              <w:rPr>
                <w:sz w:val="20"/>
                <w:szCs w:val="20"/>
              </w:rPr>
              <w:t>6</w:t>
            </w:r>
          </w:p>
        </w:tc>
        <w:tc>
          <w:tcPr>
            <w:tcW w:w="1843" w:type="dxa"/>
          </w:tcPr>
          <w:p w:rsidR="00215B79" w:rsidRPr="002F1C8B" w:rsidRDefault="00215B79" w:rsidP="00215B79">
            <w:pPr>
              <w:rPr>
                <w:sz w:val="20"/>
                <w:szCs w:val="20"/>
              </w:rPr>
            </w:pPr>
            <w:r w:rsidRPr="002F1C8B">
              <w:rPr>
                <w:sz w:val="20"/>
                <w:szCs w:val="20"/>
              </w:rPr>
              <w:t>5 (83,3%)</w:t>
            </w:r>
          </w:p>
        </w:tc>
        <w:tc>
          <w:tcPr>
            <w:tcW w:w="1728" w:type="dxa"/>
          </w:tcPr>
          <w:p w:rsidR="00215B79" w:rsidRPr="002F1C8B" w:rsidRDefault="00215B79" w:rsidP="00215B79">
            <w:pPr>
              <w:rPr>
                <w:sz w:val="20"/>
                <w:szCs w:val="20"/>
              </w:rPr>
            </w:pPr>
            <w:r w:rsidRPr="002F1C8B">
              <w:rPr>
                <w:sz w:val="20"/>
                <w:szCs w:val="20"/>
              </w:rPr>
              <w:t>0</w:t>
            </w:r>
          </w:p>
        </w:tc>
        <w:tc>
          <w:tcPr>
            <w:tcW w:w="1386" w:type="dxa"/>
          </w:tcPr>
          <w:p w:rsidR="00215B79" w:rsidRPr="002F1C8B" w:rsidRDefault="00215B79" w:rsidP="00215B79">
            <w:pPr>
              <w:rPr>
                <w:sz w:val="20"/>
                <w:szCs w:val="20"/>
              </w:rPr>
            </w:pPr>
            <w:r w:rsidRPr="002F1C8B">
              <w:rPr>
                <w:sz w:val="20"/>
                <w:szCs w:val="20"/>
              </w:rPr>
              <w:t>0</w:t>
            </w:r>
          </w:p>
        </w:tc>
        <w:tc>
          <w:tcPr>
            <w:tcW w:w="1386" w:type="dxa"/>
          </w:tcPr>
          <w:p w:rsidR="00215B79" w:rsidRPr="002F1C8B" w:rsidRDefault="00215B79" w:rsidP="00215B79">
            <w:pPr>
              <w:rPr>
                <w:sz w:val="20"/>
                <w:szCs w:val="20"/>
              </w:rPr>
            </w:pPr>
            <w:r w:rsidRPr="002F1C8B">
              <w:rPr>
                <w:sz w:val="20"/>
                <w:szCs w:val="20"/>
              </w:rPr>
              <w:t>0</w:t>
            </w:r>
          </w:p>
        </w:tc>
      </w:tr>
      <w:tr w:rsidR="00215B79" w:rsidRPr="002F1C8B" w:rsidTr="00215B79">
        <w:tc>
          <w:tcPr>
            <w:tcW w:w="1941" w:type="dxa"/>
            <w:vAlign w:val="center"/>
          </w:tcPr>
          <w:p w:rsidR="00215B79" w:rsidRPr="002F1C8B" w:rsidRDefault="00215B79" w:rsidP="00215B79">
            <w:pPr>
              <w:rPr>
                <w:sz w:val="20"/>
                <w:szCs w:val="20"/>
              </w:rPr>
            </w:pPr>
            <w:r w:rsidRPr="002F1C8B">
              <w:rPr>
                <w:sz w:val="20"/>
                <w:szCs w:val="20"/>
              </w:rPr>
              <w:t>Физика</w:t>
            </w:r>
          </w:p>
        </w:tc>
        <w:tc>
          <w:tcPr>
            <w:tcW w:w="1429" w:type="dxa"/>
            <w:vAlign w:val="center"/>
          </w:tcPr>
          <w:p w:rsidR="00215B79" w:rsidRPr="002F1C8B" w:rsidRDefault="00215B79" w:rsidP="00215B79">
            <w:pPr>
              <w:jc w:val="center"/>
              <w:rPr>
                <w:sz w:val="20"/>
                <w:szCs w:val="20"/>
              </w:rPr>
            </w:pPr>
            <w:r w:rsidRPr="002F1C8B">
              <w:rPr>
                <w:sz w:val="20"/>
                <w:szCs w:val="20"/>
              </w:rPr>
              <w:t>3</w:t>
            </w:r>
          </w:p>
        </w:tc>
        <w:tc>
          <w:tcPr>
            <w:tcW w:w="1843" w:type="dxa"/>
          </w:tcPr>
          <w:p w:rsidR="00215B79" w:rsidRPr="002F1C8B" w:rsidRDefault="00215B79" w:rsidP="00215B79">
            <w:pPr>
              <w:rPr>
                <w:sz w:val="20"/>
                <w:szCs w:val="20"/>
              </w:rPr>
            </w:pPr>
            <w:r w:rsidRPr="002F1C8B">
              <w:rPr>
                <w:sz w:val="20"/>
                <w:szCs w:val="20"/>
              </w:rPr>
              <w:t>0</w:t>
            </w:r>
          </w:p>
        </w:tc>
        <w:tc>
          <w:tcPr>
            <w:tcW w:w="1728" w:type="dxa"/>
          </w:tcPr>
          <w:p w:rsidR="00215B79" w:rsidRPr="002F1C8B" w:rsidRDefault="00215B79" w:rsidP="00215B79">
            <w:pPr>
              <w:rPr>
                <w:sz w:val="20"/>
                <w:szCs w:val="20"/>
              </w:rPr>
            </w:pPr>
            <w:r w:rsidRPr="002F1C8B">
              <w:rPr>
                <w:sz w:val="20"/>
                <w:szCs w:val="20"/>
              </w:rPr>
              <w:t>0</w:t>
            </w:r>
          </w:p>
        </w:tc>
        <w:tc>
          <w:tcPr>
            <w:tcW w:w="1386" w:type="dxa"/>
          </w:tcPr>
          <w:p w:rsidR="00215B79" w:rsidRPr="002F1C8B" w:rsidRDefault="00215B79" w:rsidP="00215B79">
            <w:pPr>
              <w:rPr>
                <w:sz w:val="20"/>
                <w:szCs w:val="20"/>
              </w:rPr>
            </w:pPr>
            <w:r w:rsidRPr="002F1C8B">
              <w:rPr>
                <w:sz w:val="20"/>
                <w:szCs w:val="20"/>
              </w:rPr>
              <w:t>0</w:t>
            </w:r>
          </w:p>
        </w:tc>
        <w:tc>
          <w:tcPr>
            <w:tcW w:w="1386" w:type="dxa"/>
          </w:tcPr>
          <w:p w:rsidR="00215B79" w:rsidRPr="002F1C8B" w:rsidRDefault="00215B79" w:rsidP="00215B79">
            <w:pPr>
              <w:rPr>
                <w:sz w:val="20"/>
                <w:szCs w:val="20"/>
              </w:rPr>
            </w:pPr>
            <w:r w:rsidRPr="002F1C8B">
              <w:rPr>
                <w:sz w:val="20"/>
                <w:szCs w:val="20"/>
              </w:rPr>
              <w:t>0</w:t>
            </w:r>
          </w:p>
        </w:tc>
      </w:tr>
    </w:tbl>
    <w:p w:rsidR="00215B79" w:rsidRPr="002F1C8B" w:rsidRDefault="00215B79" w:rsidP="00215B79">
      <w:pPr>
        <w:ind w:firstLine="708"/>
        <w:rPr>
          <w:sz w:val="20"/>
          <w:szCs w:val="20"/>
        </w:rPr>
      </w:pPr>
      <w:proofErr w:type="gramStart"/>
      <w:r w:rsidRPr="002F1C8B">
        <w:rPr>
          <w:sz w:val="20"/>
          <w:szCs w:val="20"/>
        </w:rPr>
        <w:t>Высока  доля учащихся, набравших  60 и более баллов по русскому языку (учитель Гаунова И.А.), 50 и более баллов по обществознанию (уч.</w:t>
      </w:r>
      <w:proofErr w:type="gramEnd"/>
      <w:r w:rsidRPr="002F1C8B">
        <w:rPr>
          <w:sz w:val="20"/>
          <w:szCs w:val="20"/>
        </w:rPr>
        <w:t xml:space="preserve"> Высочева Л.Е.).</w:t>
      </w:r>
    </w:p>
    <w:p w:rsidR="003F4824" w:rsidRPr="002F1C8B" w:rsidRDefault="003F4824" w:rsidP="00215B79">
      <w:pPr>
        <w:ind w:firstLine="708"/>
        <w:rPr>
          <w:sz w:val="20"/>
          <w:szCs w:val="20"/>
        </w:rPr>
      </w:pPr>
    </w:p>
    <w:p w:rsidR="003F4824" w:rsidRPr="002F1C8B" w:rsidRDefault="003F4824" w:rsidP="00215B79">
      <w:pPr>
        <w:ind w:firstLine="708"/>
        <w:rPr>
          <w:sz w:val="20"/>
          <w:szCs w:val="20"/>
        </w:rPr>
      </w:pPr>
    </w:p>
    <w:p w:rsidR="00215B79" w:rsidRPr="002F1C8B" w:rsidRDefault="00215B79" w:rsidP="00215B79">
      <w:pPr>
        <w:jc w:val="center"/>
        <w:rPr>
          <w:b/>
          <w:sz w:val="20"/>
          <w:szCs w:val="20"/>
        </w:rPr>
      </w:pPr>
      <w:r w:rsidRPr="002F1C8B">
        <w:rPr>
          <w:b/>
          <w:sz w:val="20"/>
          <w:szCs w:val="20"/>
        </w:rPr>
        <w:t>Сравнительный анализ баллов по предметам.</w:t>
      </w:r>
    </w:p>
    <w:tbl>
      <w:tblPr>
        <w:tblW w:w="0" w:type="auto"/>
        <w:tblInd w:w="1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1663"/>
        <w:gridCol w:w="1701"/>
      </w:tblGrid>
      <w:tr w:rsidR="00215B79" w:rsidRPr="002F1C8B" w:rsidTr="00215B79">
        <w:tc>
          <w:tcPr>
            <w:tcW w:w="2392" w:type="dxa"/>
          </w:tcPr>
          <w:p w:rsidR="00215B79" w:rsidRPr="002F1C8B" w:rsidRDefault="00215B79" w:rsidP="00215B79">
            <w:pPr>
              <w:rPr>
                <w:sz w:val="20"/>
                <w:szCs w:val="20"/>
              </w:rPr>
            </w:pPr>
            <w:r w:rsidRPr="002F1C8B">
              <w:rPr>
                <w:sz w:val="20"/>
                <w:szCs w:val="20"/>
              </w:rPr>
              <w:t xml:space="preserve">Предмет </w:t>
            </w:r>
          </w:p>
        </w:tc>
        <w:tc>
          <w:tcPr>
            <w:tcW w:w="2392" w:type="dxa"/>
          </w:tcPr>
          <w:p w:rsidR="00215B79" w:rsidRPr="002F1C8B" w:rsidRDefault="00215B79" w:rsidP="00215B79">
            <w:pPr>
              <w:rPr>
                <w:sz w:val="20"/>
                <w:szCs w:val="20"/>
              </w:rPr>
            </w:pPr>
            <w:r w:rsidRPr="002F1C8B">
              <w:rPr>
                <w:sz w:val="20"/>
                <w:szCs w:val="20"/>
              </w:rPr>
              <w:t>учитель</w:t>
            </w:r>
          </w:p>
        </w:tc>
        <w:tc>
          <w:tcPr>
            <w:tcW w:w="1663" w:type="dxa"/>
          </w:tcPr>
          <w:p w:rsidR="00215B79" w:rsidRPr="002F1C8B" w:rsidRDefault="00215B79" w:rsidP="00215B79">
            <w:pPr>
              <w:rPr>
                <w:sz w:val="20"/>
                <w:szCs w:val="20"/>
              </w:rPr>
            </w:pPr>
            <w:r w:rsidRPr="002F1C8B">
              <w:rPr>
                <w:sz w:val="20"/>
                <w:szCs w:val="20"/>
              </w:rPr>
              <w:t>Высший балл</w:t>
            </w:r>
          </w:p>
        </w:tc>
        <w:tc>
          <w:tcPr>
            <w:tcW w:w="1701" w:type="dxa"/>
          </w:tcPr>
          <w:p w:rsidR="00215B79" w:rsidRPr="002F1C8B" w:rsidRDefault="00215B79" w:rsidP="00215B79">
            <w:pPr>
              <w:rPr>
                <w:sz w:val="20"/>
                <w:szCs w:val="20"/>
              </w:rPr>
            </w:pPr>
            <w:r w:rsidRPr="002F1C8B">
              <w:rPr>
                <w:sz w:val="20"/>
                <w:szCs w:val="20"/>
              </w:rPr>
              <w:t>Низший балл</w:t>
            </w:r>
          </w:p>
        </w:tc>
      </w:tr>
      <w:tr w:rsidR="00215B79" w:rsidRPr="002F1C8B" w:rsidTr="00215B79">
        <w:tc>
          <w:tcPr>
            <w:tcW w:w="2392" w:type="dxa"/>
            <w:vAlign w:val="center"/>
          </w:tcPr>
          <w:p w:rsidR="00215B79" w:rsidRPr="002F1C8B" w:rsidRDefault="00215B79" w:rsidP="00215B79">
            <w:pPr>
              <w:rPr>
                <w:sz w:val="20"/>
                <w:szCs w:val="20"/>
              </w:rPr>
            </w:pPr>
            <w:r w:rsidRPr="002F1C8B">
              <w:rPr>
                <w:sz w:val="20"/>
                <w:szCs w:val="20"/>
              </w:rPr>
              <w:t>Русский язык</w:t>
            </w:r>
          </w:p>
        </w:tc>
        <w:tc>
          <w:tcPr>
            <w:tcW w:w="2392" w:type="dxa"/>
            <w:vAlign w:val="center"/>
          </w:tcPr>
          <w:p w:rsidR="00215B79" w:rsidRPr="002F1C8B" w:rsidRDefault="00215B79" w:rsidP="00215B79">
            <w:pPr>
              <w:rPr>
                <w:sz w:val="20"/>
                <w:szCs w:val="20"/>
              </w:rPr>
            </w:pPr>
            <w:r w:rsidRPr="002F1C8B">
              <w:rPr>
                <w:sz w:val="20"/>
                <w:szCs w:val="20"/>
              </w:rPr>
              <w:t>Гаунова И.А.</w:t>
            </w:r>
          </w:p>
        </w:tc>
        <w:tc>
          <w:tcPr>
            <w:tcW w:w="1663" w:type="dxa"/>
          </w:tcPr>
          <w:p w:rsidR="00215B79" w:rsidRPr="002F1C8B" w:rsidRDefault="00215B79" w:rsidP="00215B79">
            <w:pPr>
              <w:jc w:val="center"/>
              <w:rPr>
                <w:sz w:val="20"/>
                <w:szCs w:val="20"/>
              </w:rPr>
            </w:pPr>
            <w:r w:rsidRPr="002F1C8B">
              <w:rPr>
                <w:sz w:val="20"/>
                <w:szCs w:val="20"/>
              </w:rPr>
              <w:t>69</w:t>
            </w:r>
          </w:p>
        </w:tc>
        <w:tc>
          <w:tcPr>
            <w:tcW w:w="1701" w:type="dxa"/>
          </w:tcPr>
          <w:p w:rsidR="00215B79" w:rsidRPr="002F1C8B" w:rsidRDefault="00215B79" w:rsidP="00215B79">
            <w:pPr>
              <w:jc w:val="center"/>
              <w:rPr>
                <w:sz w:val="20"/>
                <w:szCs w:val="20"/>
              </w:rPr>
            </w:pPr>
            <w:r w:rsidRPr="002F1C8B">
              <w:rPr>
                <w:sz w:val="20"/>
                <w:szCs w:val="20"/>
              </w:rPr>
              <w:t>55</w:t>
            </w:r>
          </w:p>
        </w:tc>
      </w:tr>
      <w:tr w:rsidR="00215B79" w:rsidRPr="002F1C8B" w:rsidTr="00215B79">
        <w:tc>
          <w:tcPr>
            <w:tcW w:w="2392" w:type="dxa"/>
            <w:vAlign w:val="center"/>
          </w:tcPr>
          <w:p w:rsidR="00215B79" w:rsidRPr="002F1C8B" w:rsidRDefault="00215B79" w:rsidP="00215B79">
            <w:pPr>
              <w:rPr>
                <w:sz w:val="20"/>
                <w:szCs w:val="20"/>
              </w:rPr>
            </w:pPr>
            <w:r w:rsidRPr="002F1C8B">
              <w:rPr>
                <w:sz w:val="20"/>
                <w:szCs w:val="20"/>
              </w:rPr>
              <w:t>Математика</w:t>
            </w:r>
          </w:p>
        </w:tc>
        <w:tc>
          <w:tcPr>
            <w:tcW w:w="2392" w:type="dxa"/>
            <w:vAlign w:val="center"/>
          </w:tcPr>
          <w:p w:rsidR="00215B79" w:rsidRPr="002F1C8B" w:rsidRDefault="00215B79" w:rsidP="00215B79">
            <w:pPr>
              <w:rPr>
                <w:sz w:val="20"/>
                <w:szCs w:val="20"/>
              </w:rPr>
            </w:pPr>
            <w:r w:rsidRPr="002F1C8B">
              <w:rPr>
                <w:sz w:val="20"/>
                <w:szCs w:val="20"/>
              </w:rPr>
              <w:t>Казьменко М.Н.</w:t>
            </w:r>
          </w:p>
        </w:tc>
        <w:tc>
          <w:tcPr>
            <w:tcW w:w="1663" w:type="dxa"/>
          </w:tcPr>
          <w:p w:rsidR="00215B79" w:rsidRPr="002F1C8B" w:rsidRDefault="00215B79" w:rsidP="00215B79">
            <w:pPr>
              <w:jc w:val="center"/>
              <w:rPr>
                <w:sz w:val="20"/>
                <w:szCs w:val="20"/>
              </w:rPr>
            </w:pPr>
            <w:r w:rsidRPr="002F1C8B">
              <w:rPr>
                <w:sz w:val="20"/>
                <w:szCs w:val="20"/>
              </w:rPr>
              <w:t>56</w:t>
            </w:r>
          </w:p>
        </w:tc>
        <w:tc>
          <w:tcPr>
            <w:tcW w:w="1701" w:type="dxa"/>
          </w:tcPr>
          <w:p w:rsidR="00215B79" w:rsidRPr="002F1C8B" w:rsidRDefault="00215B79" w:rsidP="00215B79">
            <w:pPr>
              <w:jc w:val="center"/>
              <w:rPr>
                <w:sz w:val="20"/>
                <w:szCs w:val="20"/>
              </w:rPr>
            </w:pPr>
            <w:r w:rsidRPr="002F1C8B">
              <w:rPr>
                <w:sz w:val="20"/>
                <w:szCs w:val="20"/>
              </w:rPr>
              <w:t>40</w:t>
            </w:r>
          </w:p>
        </w:tc>
      </w:tr>
      <w:tr w:rsidR="00215B79" w:rsidRPr="002F1C8B" w:rsidTr="00215B79">
        <w:tc>
          <w:tcPr>
            <w:tcW w:w="2392" w:type="dxa"/>
            <w:vAlign w:val="center"/>
          </w:tcPr>
          <w:p w:rsidR="00215B79" w:rsidRPr="002F1C8B" w:rsidRDefault="00215B79" w:rsidP="00215B79">
            <w:pPr>
              <w:rPr>
                <w:sz w:val="20"/>
                <w:szCs w:val="20"/>
              </w:rPr>
            </w:pPr>
            <w:r w:rsidRPr="002F1C8B">
              <w:rPr>
                <w:sz w:val="20"/>
                <w:szCs w:val="20"/>
              </w:rPr>
              <w:t>История</w:t>
            </w:r>
          </w:p>
        </w:tc>
        <w:tc>
          <w:tcPr>
            <w:tcW w:w="2392" w:type="dxa"/>
            <w:vAlign w:val="center"/>
          </w:tcPr>
          <w:p w:rsidR="00215B79" w:rsidRPr="002F1C8B" w:rsidRDefault="00215B79" w:rsidP="00215B79">
            <w:pPr>
              <w:rPr>
                <w:sz w:val="20"/>
                <w:szCs w:val="20"/>
              </w:rPr>
            </w:pPr>
            <w:r w:rsidRPr="002F1C8B">
              <w:rPr>
                <w:sz w:val="20"/>
                <w:szCs w:val="20"/>
              </w:rPr>
              <w:t>Высочева Л.Е.</w:t>
            </w:r>
          </w:p>
        </w:tc>
        <w:tc>
          <w:tcPr>
            <w:tcW w:w="1663" w:type="dxa"/>
          </w:tcPr>
          <w:p w:rsidR="00215B79" w:rsidRPr="002F1C8B" w:rsidRDefault="00215B79" w:rsidP="00215B79">
            <w:pPr>
              <w:jc w:val="center"/>
              <w:rPr>
                <w:sz w:val="20"/>
                <w:szCs w:val="20"/>
              </w:rPr>
            </w:pPr>
            <w:r w:rsidRPr="002F1C8B">
              <w:rPr>
                <w:sz w:val="20"/>
                <w:szCs w:val="20"/>
              </w:rPr>
              <w:t>45</w:t>
            </w:r>
          </w:p>
        </w:tc>
        <w:tc>
          <w:tcPr>
            <w:tcW w:w="1701" w:type="dxa"/>
          </w:tcPr>
          <w:p w:rsidR="00215B79" w:rsidRPr="002F1C8B" w:rsidRDefault="00215B79" w:rsidP="00215B79">
            <w:pPr>
              <w:jc w:val="center"/>
              <w:rPr>
                <w:sz w:val="20"/>
                <w:szCs w:val="20"/>
              </w:rPr>
            </w:pPr>
            <w:r w:rsidRPr="002F1C8B">
              <w:rPr>
                <w:sz w:val="20"/>
                <w:szCs w:val="20"/>
              </w:rPr>
              <w:t>28</w:t>
            </w:r>
          </w:p>
        </w:tc>
      </w:tr>
      <w:tr w:rsidR="00215B79" w:rsidRPr="002F1C8B" w:rsidTr="00215B79">
        <w:tc>
          <w:tcPr>
            <w:tcW w:w="2392" w:type="dxa"/>
            <w:vAlign w:val="center"/>
          </w:tcPr>
          <w:p w:rsidR="00215B79" w:rsidRPr="002F1C8B" w:rsidRDefault="00215B79" w:rsidP="00215B79">
            <w:pPr>
              <w:rPr>
                <w:sz w:val="20"/>
                <w:szCs w:val="20"/>
              </w:rPr>
            </w:pPr>
            <w:r w:rsidRPr="002F1C8B">
              <w:rPr>
                <w:sz w:val="20"/>
                <w:szCs w:val="20"/>
              </w:rPr>
              <w:t>Обществознание</w:t>
            </w:r>
          </w:p>
        </w:tc>
        <w:tc>
          <w:tcPr>
            <w:tcW w:w="2392" w:type="dxa"/>
            <w:vAlign w:val="center"/>
          </w:tcPr>
          <w:p w:rsidR="00215B79" w:rsidRPr="002F1C8B" w:rsidRDefault="00215B79" w:rsidP="00215B79">
            <w:pPr>
              <w:rPr>
                <w:sz w:val="20"/>
                <w:szCs w:val="20"/>
              </w:rPr>
            </w:pPr>
            <w:r w:rsidRPr="002F1C8B">
              <w:rPr>
                <w:sz w:val="20"/>
                <w:szCs w:val="20"/>
              </w:rPr>
              <w:t>Высочева Л.Е.</w:t>
            </w:r>
          </w:p>
        </w:tc>
        <w:tc>
          <w:tcPr>
            <w:tcW w:w="1663" w:type="dxa"/>
          </w:tcPr>
          <w:p w:rsidR="00215B79" w:rsidRPr="002F1C8B" w:rsidRDefault="00215B79" w:rsidP="00215B79">
            <w:pPr>
              <w:jc w:val="center"/>
              <w:rPr>
                <w:sz w:val="20"/>
                <w:szCs w:val="20"/>
              </w:rPr>
            </w:pPr>
            <w:r w:rsidRPr="002F1C8B">
              <w:rPr>
                <w:sz w:val="20"/>
                <w:szCs w:val="20"/>
              </w:rPr>
              <w:t>58</w:t>
            </w:r>
          </w:p>
        </w:tc>
        <w:tc>
          <w:tcPr>
            <w:tcW w:w="1701" w:type="dxa"/>
          </w:tcPr>
          <w:p w:rsidR="00215B79" w:rsidRPr="002F1C8B" w:rsidRDefault="00215B79" w:rsidP="00215B79">
            <w:pPr>
              <w:jc w:val="center"/>
              <w:rPr>
                <w:sz w:val="20"/>
                <w:szCs w:val="20"/>
              </w:rPr>
            </w:pPr>
            <w:r w:rsidRPr="002F1C8B">
              <w:rPr>
                <w:sz w:val="20"/>
                <w:szCs w:val="20"/>
              </w:rPr>
              <w:t>44</w:t>
            </w:r>
          </w:p>
        </w:tc>
      </w:tr>
      <w:tr w:rsidR="00215B79" w:rsidRPr="002F1C8B" w:rsidTr="00215B79">
        <w:tc>
          <w:tcPr>
            <w:tcW w:w="2392" w:type="dxa"/>
            <w:vAlign w:val="center"/>
          </w:tcPr>
          <w:p w:rsidR="00215B79" w:rsidRPr="002F1C8B" w:rsidRDefault="00215B79" w:rsidP="00215B79">
            <w:pPr>
              <w:rPr>
                <w:sz w:val="20"/>
                <w:szCs w:val="20"/>
              </w:rPr>
            </w:pPr>
            <w:r w:rsidRPr="002F1C8B">
              <w:rPr>
                <w:sz w:val="20"/>
                <w:szCs w:val="20"/>
              </w:rPr>
              <w:t>Физика</w:t>
            </w:r>
          </w:p>
        </w:tc>
        <w:tc>
          <w:tcPr>
            <w:tcW w:w="2392" w:type="dxa"/>
            <w:vAlign w:val="center"/>
          </w:tcPr>
          <w:p w:rsidR="00215B79" w:rsidRPr="002F1C8B" w:rsidRDefault="00215B79" w:rsidP="00215B79">
            <w:pPr>
              <w:rPr>
                <w:sz w:val="20"/>
                <w:szCs w:val="20"/>
              </w:rPr>
            </w:pPr>
            <w:r w:rsidRPr="002F1C8B">
              <w:rPr>
                <w:sz w:val="20"/>
                <w:szCs w:val="20"/>
              </w:rPr>
              <w:t>Дудинов И.И.</w:t>
            </w:r>
          </w:p>
        </w:tc>
        <w:tc>
          <w:tcPr>
            <w:tcW w:w="1663" w:type="dxa"/>
          </w:tcPr>
          <w:p w:rsidR="00215B79" w:rsidRPr="002F1C8B" w:rsidRDefault="00215B79" w:rsidP="00215B79">
            <w:pPr>
              <w:jc w:val="center"/>
              <w:rPr>
                <w:sz w:val="20"/>
                <w:szCs w:val="20"/>
              </w:rPr>
            </w:pPr>
            <w:r w:rsidRPr="002F1C8B">
              <w:rPr>
                <w:sz w:val="20"/>
                <w:szCs w:val="20"/>
              </w:rPr>
              <w:t>42</w:t>
            </w:r>
          </w:p>
        </w:tc>
        <w:tc>
          <w:tcPr>
            <w:tcW w:w="1701" w:type="dxa"/>
          </w:tcPr>
          <w:p w:rsidR="00215B79" w:rsidRPr="002F1C8B" w:rsidRDefault="00215B79" w:rsidP="00215B79">
            <w:pPr>
              <w:jc w:val="center"/>
              <w:rPr>
                <w:sz w:val="20"/>
                <w:szCs w:val="20"/>
              </w:rPr>
            </w:pPr>
            <w:r w:rsidRPr="002F1C8B">
              <w:rPr>
                <w:sz w:val="20"/>
                <w:szCs w:val="20"/>
              </w:rPr>
              <w:t>38</w:t>
            </w:r>
          </w:p>
        </w:tc>
      </w:tr>
    </w:tbl>
    <w:p w:rsidR="00B322F6" w:rsidRPr="002F1C8B" w:rsidRDefault="00B322F6" w:rsidP="003F4824">
      <w:pPr>
        <w:rPr>
          <w:b/>
          <w:sz w:val="20"/>
          <w:szCs w:val="20"/>
        </w:rPr>
      </w:pPr>
    </w:p>
    <w:p w:rsidR="002F1C8B" w:rsidRDefault="002F1C8B" w:rsidP="00215B79">
      <w:pPr>
        <w:jc w:val="center"/>
        <w:rPr>
          <w:b/>
          <w:sz w:val="20"/>
          <w:szCs w:val="20"/>
        </w:rPr>
      </w:pPr>
    </w:p>
    <w:p w:rsidR="002F1C8B" w:rsidRDefault="002F1C8B" w:rsidP="00215B79">
      <w:pPr>
        <w:jc w:val="center"/>
        <w:rPr>
          <w:b/>
          <w:sz w:val="20"/>
          <w:szCs w:val="20"/>
        </w:rPr>
      </w:pPr>
    </w:p>
    <w:p w:rsidR="002F1C8B" w:rsidRDefault="002F1C8B" w:rsidP="00215B79">
      <w:pPr>
        <w:jc w:val="center"/>
        <w:rPr>
          <w:b/>
          <w:sz w:val="20"/>
          <w:szCs w:val="20"/>
        </w:rPr>
      </w:pPr>
    </w:p>
    <w:p w:rsidR="00215B79" w:rsidRPr="002F1C8B" w:rsidRDefault="00215B79" w:rsidP="00215B79">
      <w:pPr>
        <w:jc w:val="center"/>
        <w:rPr>
          <w:b/>
          <w:sz w:val="20"/>
          <w:szCs w:val="20"/>
        </w:rPr>
      </w:pPr>
      <w:r w:rsidRPr="002F1C8B">
        <w:rPr>
          <w:b/>
          <w:sz w:val="20"/>
          <w:szCs w:val="20"/>
        </w:rPr>
        <w:lastRenderedPageBreak/>
        <w:t>Сравнительный анализ результатов  ЕГЭ по предметам:</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1941"/>
        <w:gridCol w:w="719"/>
        <w:gridCol w:w="867"/>
        <w:gridCol w:w="1029"/>
        <w:gridCol w:w="992"/>
        <w:gridCol w:w="900"/>
        <w:gridCol w:w="1276"/>
        <w:gridCol w:w="1276"/>
      </w:tblGrid>
      <w:tr w:rsidR="00215B79" w:rsidRPr="002F1C8B" w:rsidTr="00215B79">
        <w:tc>
          <w:tcPr>
            <w:tcW w:w="999" w:type="dxa"/>
            <w:vMerge w:val="restart"/>
          </w:tcPr>
          <w:p w:rsidR="00215B79" w:rsidRPr="002F1C8B" w:rsidRDefault="00215B79" w:rsidP="00215B79">
            <w:pPr>
              <w:rPr>
                <w:sz w:val="20"/>
                <w:szCs w:val="20"/>
              </w:rPr>
            </w:pPr>
            <w:r w:rsidRPr="002F1C8B">
              <w:rPr>
                <w:sz w:val="20"/>
                <w:szCs w:val="20"/>
              </w:rPr>
              <w:t xml:space="preserve">   №п/п</w:t>
            </w:r>
          </w:p>
        </w:tc>
        <w:tc>
          <w:tcPr>
            <w:tcW w:w="1941" w:type="dxa"/>
            <w:vMerge w:val="restart"/>
          </w:tcPr>
          <w:p w:rsidR="00215B79" w:rsidRPr="002F1C8B" w:rsidRDefault="00215B79" w:rsidP="00215B79">
            <w:pPr>
              <w:rPr>
                <w:sz w:val="20"/>
                <w:szCs w:val="20"/>
              </w:rPr>
            </w:pPr>
            <w:r w:rsidRPr="002F1C8B">
              <w:rPr>
                <w:sz w:val="20"/>
                <w:szCs w:val="20"/>
              </w:rPr>
              <w:t>предмет</w:t>
            </w:r>
          </w:p>
        </w:tc>
        <w:tc>
          <w:tcPr>
            <w:tcW w:w="1586" w:type="dxa"/>
            <w:gridSpan w:val="2"/>
          </w:tcPr>
          <w:p w:rsidR="00215B79" w:rsidRPr="002F1C8B" w:rsidRDefault="00215B79" w:rsidP="00215B79">
            <w:pPr>
              <w:rPr>
                <w:sz w:val="20"/>
                <w:szCs w:val="20"/>
              </w:rPr>
            </w:pPr>
            <w:r w:rsidRPr="002F1C8B">
              <w:rPr>
                <w:sz w:val="20"/>
                <w:szCs w:val="20"/>
              </w:rPr>
              <w:t xml:space="preserve">количество </w:t>
            </w:r>
            <w:proofErr w:type="gramStart"/>
            <w:r w:rsidRPr="002F1C8B">
              <w:rPr>
                <w:sz w:val="20"/>
                <w:szCs w:val="20"/>
              </w:rPr>
              <w:t>сдающих</w:t>
            </w:r>
            <w:proofErr w:type="gramEnd"/>
          </w:p>
        </w:tc>
        <w:tc>
          <w:tcPr>
            <w:tcW w:w="2921" w:type="dxa"/>
            <w:gridSpan w:val="3"/>
          </w:tcPr>
          <w:p w:rsidR="00215B79" w:rsidRPr="002F1C8B" w:rsidRDefault="00215B79" w:rsidP="00215B79">
            <w:pPr>
              <w:rPr>
                <w:sz w:val="20"/>
                <w:szCs w:val="20"/>
              </w:rPr>
            </w:pPr>
            <w:r w:rsidRPr="002F1C8B">
              <w:rPr>
                <w:sz w:val="20"/>
                <w:szCs w:val="20"/>
              </w:rPr>
              <w:t>средний тестовый балл</w:t>
            </w:r>
          </w:p>
        </w:tc>
        <w:tc>
          <w:tcPr>
            <w:tcW w:w="2552" w:type="dxa"/>
            <w:gridSpan w:val="2"/>
          </w:tcPr>
          <w:p w:rsidR="00215B79" w:rsidRPr="002F1C8B" w:rsidRDefault="00215B79" w:rsidP="00215B79">
            <w:pPr>
              <w:jc w:val="center"/>
              <w:rPr>
                <w:sz w:val="20"/>
                <w:szCs w:val="20"/>
              </w:rPr>
            </w:pPr>
            <w:r w:rsidRPr="002F1C8B">
              <w:rPr>
                <w:sz w:val="20"/>
                <w:szCs w:val="20"/>
              </w:rPr>
              <w:t>место в рейтинге школ района</w:t>
            </w:r>
          </w:p>
        </w:tc>
      </w:tr>
      <w:tr w:rsidR="00215B79" w:rsidRPr="002F1C8B" w:rsidTr="00215B79">
        <w:tc>
          <w:tcPr>
            <w:tcW w:w="999" w:type="dxa"/>
            <w:vMerge/>
          </w:tcPr>
          <w:p w:rsidR="00215B79" w:rsidRPr="002F1C8B" w:rsidRDefault="00215B79" w:rsidP="00215B79">
            <w:pPr>
              <w:rPr>
                <w:sz w:val="20"/>
                <w:szCs w:val="20"/>
              </w:rPr>
            </w:pPr>
          </w:p>
        </w:tc>
        <w:tc>
          <w:tcPr>
            <w:tcW w:w="1941" w:type="dxa"/>
            <w:vMerge/>
          </w:tcPr>
          <w:p w:rsidR="00215B79" w:rsidRPr="002F1C8B" w:rsidRDefault="00215B79" w:rsidP="00215B79">
            <w:pPr>
              <w:rPr>
                <w:sz w:val="20"/>
                <w:szCs w:val="20"/>
              </w:rPr>
            </w:pPr>
          </w:p>
        </w:tc>
        <w:tc>
          <w:tcPr>
            <w:tcW w:w="719" w:type="dxa"/>
          </w:tcPr>
          <w:p w:rsidR="00215B79" w:rsidRPr="002F1C8B" w:rsidRDefault="00215B79" w:rsidP="00215B79">
            <w:pPr>
              <w:rPr>
                <w:sz w:val="20"/>
                <w:szCs w:val="20"/>
              </w:rPr>
            </w:pPr>
            <w:r w:rsidRPr="002F1C8B">
              <w:rPr>
                <w:sz w:val="20"/>
                <w:szCs w:val="20"/>
              </w:rPr>
              <w:t>2013</w:t>
            </w:r>
          </w:p>
        </w:tc>
        <w:tc>
          <w:tcPr>
            <w:tcW w:w="867" w:type="dxa"/>
          </w:tcPr>
          <w:p w:rsidR="00215B79" w:rsidRPr="002F1C8B" w:rsidRDefault="00215B79" w:rsidP="00215B79">
            <w:pPr>
              <w:rPr>
                <w:sz w:val="20"/>
                <w:szCs w:val="20"/>
              </w:rPr>
            </w:pPr>
            <w:r w:rsidRPr="002F1C8B">
              <w:rPr>
                <w:sz w:val="20"/>
                <w:szCs w:val="20"/>
              </w:rPr>
              <w:t>2014</w:t>
            </w:r>
          </w:p>
        </w:tc>
        <w:tc>
          <w:tcPr>
            <w:tcW w:w="1029" w:type="dxa"/>
          </w:tcPr>
          <w:p w:rsidR="00215B79" w:rsidRPr="002F1C8B" w:rsidRDefault="00215B79" w:rsidP="00215B79">
            <w:pPr>
              <w:rPr>
                <w:sz w:val="20"/>
                <w:szCs w:val="20"/>
              </w:rPr>
            </w:pPr>
            <w:r w:rsidRPr="002F1C8B">
              <w:rPr>
                <w:sz w:val="20"/>
                <w:szCs w:val="20"/>
              </w:rPr>
              <w:t>2013</w:t>
            </w:r>
          </w:p>
        </w:tc>
        <w:tc>
          <w:tcPr>
            <w:tcW w:w="992" w:type="dxa"/>
          </w:tcPr>
          <w:p w:rsidR="00215B79" w:rsidRPr="002F1C8B" w:rsidRDefault="00215B79" w:rsidP="00215B79">
            <w:pPr>
              <w:rPr>
                <w:sz w:val="20"/>
                <w:szCs w:val="20"/>
              </w:rPr>
            </w:pPr>
            <w:r w:rsidRPr="002F1C8B">
              <w:rPr>
                <w:sz w:val="20"/>
                <w:szCs w:val="20"/>
              </w:rPr>
              <w:t>2014</w:t>
            </w:r>
          </w:p>
        </w:tc>
        <w:tc>
          <w:tcPr>
            <w:tcW w:w="900" w:type="dxa"/>
          </w:tcPr>
          <w:p w:rsidR="00215B79" w:rsidRPr="002F1C8B" w:rsidRDefault="00215B79" w:rsidP="00215B79">
            <w:pPr>
              <w:rPr>
                <w:sz w:val="20"/>
                <w:szCs w:val="20"/>
              </w:rPr>
            </w:pPr>
            <w:r w:rsidRPr="002F1C8B">
              <w:rPr>
                <w:sz w:val="20"/>
                <w:szCs w:val="20"/>
              </w:rPr>
              <w:t>расхождение</w:t>
            </w:r>
          </w:p>
        </w:tc>
        <w:tc>
          <w:tcPr>
            <w:tcW w:w="1276" w:type="dxa"/>
            <w:vAlign w:val="bottom"/>
          </w:tcPr>
          <w:p w:rsidR="00215B79" w:rsidRPr="002F1C8B" w:rsidRDefault="00215B79" w:rsidP="00215B79">
            <w:pPr>
              <w:jc w:val="center"/>
              <w:rPr>
                <w:sz w:val="20"/>
                <w:szCs w:val="20"/>
              </w:rPr>
            </w:pPr>
            <w:r w:rsidRPr="002F1C8B">
              <w:rPr>
                <w:sz w:val="20"/>
                <w:szCs w:val="20"/>
              </w:rPr>
              <w:t>2013</w:t>
            </w:r>
          </w:p>
        </w:tc>
        <w:tc>
          <w:tcPr>
            <w:tcW w:w="1276" w:type="dxa"/>
            <w:vAlign w:val="center"/>
          </w:tcPr>
          <w:p w:rsidR="00215B79" w:rsidRPr="002F1C8B" w:rsidRDefault="00215B79" w:rsidP="00215B79">
            <w:pPr>
              <w:jc w:val="center"/>
              <w:rPr>
                <w:sz w:val="20"/>
                <w:szCs w:val="20"/>
              </w:rPr>
            </w:pPr>
            <w:r w:rsidRPr="002F1C8B">
              <w:rPr>
                <w:sz w:val="20"/>
                <w:szCs w:val="20"/>
              </w:rPr>
              <w:t>2014</w:t>
            </w:r>
          </w:p>
        </w:tc>
      </w:tr>
      <w:tr w:rsidR="00215B79" w:rsidRPr="002F1C8B" w:rsidTr="00215B79">
        <w:tc>
          <w:tcPr>
            <w:tcW w:w="999" w:type="dxa"/>
          </w:tcPr>
          <w:p w:rsidR="00215B79" w:rsidRPr="002F1C8B" w:rsidRDefault="00215B79" w:rsidP="00215B79">
            <w:pPr>
              <w:rPr>
                <w:sz w:val="20"/>
                <w:szCs w:val="20"/>
              </w:rPr>
            </w:pPr>
            <w:r w:rsidRPr="002F1C8B">
              <w:rPr>
                <w:sz w:val="20"/>
                <w:szCs w:val="20"/>
              </w:rPr>
              <w:t>1</w:t>
            </w:r>
          </w:p>
        </w:tc>
        <w:tc>
          <w:tcPr>
            <w:tcW w:w="1941" w:type="dxa"/>
          </w:tcPr>
          <w:p w:rsidR="00215B79" w:rsidRPr="002F1C8B" w:rsidRDefault="00215B79" w:rsidP="00215B79">
            <w:pPr>
              <w:rPr>
                <w:sz w:val="20"/>
                <w:szCs w:val="20"/>
              </w:rPr>
            </w:pPr>
            <w:r w:rsidRPr="002F1C8B">
              <w:rPr>
                <w:sz w:val="20"/>
                <w:szCs w:val="20"/>
              </w:rPr>
              <w:t>Русский язык</w:t>
            </w:r>
          </w:p>
        </w:tc>
        <w:tc>
          <w:tcPr>
            <w:tcW w:w="719" w:type="dxa"/>
          </w:tcPr>
          <w:p w:rsidR="00215B79" w:rsidRPr="002F1C8B" w:rsidRDefault="00215B79" w:rsidP="00215B79">
            <w:pPr>
              <w:rPr>
                <w:sz w:val="20"/>
                <w:szCs w:val="20"/>
              </w:rPr>
            </w:pPr>
            <w:r w:rsidRPr="002F1C8B">
              <w:rPr>
                <w:sz w:val="20"/>
                <w:szCs w:val="20"/>
              </w:rPr>
              <w:t>10</w:t>
            </w:r>
          </w:p>
        </w:tc>
        <w:tc>
          <w:tcPr>
            <w:tcW w:w="867" w:type="dxa"/>
          </w:tcPr>
          <w:p w:rsidR="00215B79" w:rsidRPr="002F1C8B" w:rsidRDefault="00215B79" w:rsidP="00215B79">
            <w:pPr>
              <w:rPr>
                <w:sz w:val="20"/>
                <w:szCs w:val="20"/>
              </w:rPr>
            </w:pPr>
            <w:r w:rsidRPr="002F1C8B">
              <w:rPr>
                <w:sz w:val="20"/>
                <w:szCs w:val="20"/>
              </w:rPr>
              <w:t>6</w:t>
            </w:r>
          </w:p>
        </w:tc>
        <w:tc>
          <w:tcPr>
            <w:tcW w:w="1029" w:type="dxa"/>
          </w:tcPr>
          <w:p w:rsidR="00215B79" w:rsidRPr="002F1C8B" w:rsidRDefault="00215B79" w:rsidP="00215B79">
            <w:pPr>
              <w:rPr>
                <w:sz w:val="20"/>
                <w:szCs w:val="20"/>
              </w:rPr>
            </w:pPr>
            <w:r w:rsidRPr="002F1C8B">
              <w:rPr>
                <w:sz w:val="20"/>
                <w:szCs w:val="20"/>
              </w:rPr>
              <w:t>57,3</w:t>
            </w:r>
          </w:p>
        </w:tc>
        <w:tc>
          <w:tcPr>
            <w:tcW w:w="992" w:type="dxa"/>
          </w:tcPr>
          <w:p w:rsidR="00215B79" w:rsidRPr="002F1C8B" w:rsidRDefault="00215B79" w:rsidP="00215B79">
            <w:pPr>
              <w:rPr>
                <w:sz w:val="20"/>
                <w:szCs w:val="20"/>
              </w:rPr>
            </w:pPr>
            <w:r w:rsidRPr="002F1C8B">
              <w:rPr>
                <w:sz w:val="20"/>
                <w:szCs w:val="20"/>
              </w:rPr>
              <w:t>61,7</w:t>
            </w:r>
          </w:p>
        </w:tc>
        <w:tc>
          <w:tcPr>
            <w:tcW w:w="900" w:type="dxa"/>
          </w:tcPr>
          <w:p w:rsidR="00215B79" w:rsidRPr="002F1C8B" w:rsidRDefault="00215B79" w:rsidP="00215B79">
            <w:pPr>
              <w:rPr>
                <w:sz w:val="20"/>
                <w:szCs w:val="20"/>
              </w:rPr>
            </w:pPr>
            <w:r w:rsidRPr="002F1C8B">
              <w:rPr>
                <w:sz w:val="20"/>
                <w:szCs w:val="20"/>
              </w:rPr>
              <w:t>+ 4,4</w:t>
            </w:r>
          </w:p>
        </w:tc>
        <w:tc>
          <w:tcPr>
            <w:tcW w:w="1276" w:type="dxa"/>
            <w:vAlign w:val="center"/>
          </w:tcPr>
          <w:p w:rsidR="00215B79" w:rsidRPr="002F1C8B" w:rsidRDefault="00215B79" w:rsidP="00215B79">
            <w:pPr>
              <w:jc w:val="center"/>
              <w:rPr>
                <w:sz w:val="20"/>
                <w:szCs w:val="20"/>
              </w:rPr>
            </w:pPr>
            <w:r w:rsidRPr="002F1C8B">
              <w:rPr>
                <w:sz w:val="20"/>
                <w:szCs w:val="20"/>
              </w:rPr>
              <w:t>9</w:t>
            </w:r>
          </w:p>
        </w:tc>
        <w:tc>
          <w:tcPr>
            <w:tcW w:w="1276" w:type="dxa"/>
            <w:vAlign w:val="center"/>
          </w:tcPr>
          <w:p w:rsidR="00215B79" w:rsidRPr="002F1C8B" w:rsidRDefault="00215B79" w:rsidP="00215B79">
            <w:pPr>
              <w:jc w:val="center"/>
              <w:rPr>
                <w:sz w:val="20"/>
                <w:szCs w:val="20"/>
              </w:rPr>
            </w:pPr>
            <w:r w:rsidRPr="002F1C8B">
              <w:rPr>
                <w:sz w:val="20"/>
                <w:szCs w:val="20"/>
              </w:rPr>
              <w:t>4</w:t>
            </w:r>
          </w:p>
        </w:tc>
      </w:tr>
      <w:tr w:rsidR="00215B79" w:rsidRPr="002F1C8B" w:rsidTr="00215B79">
        <w:tc>
          <w:tcPr>
            <w:tcW w:w="999" w:type="dxa"/>
          </w:tcPr>
          <w:p w:rsidR="00215B79" w:rsidRPr="002F1C8B" w:rsidRDefault="00215B79" w:rsidP="00215B79">
            <w:pPr>
              <w:rPr>
                <w:sz w:val="20"/>
                <w:szCs w:val="20"/>
              </w:rPr>
            </w:pPr>
            <w:r w:rsidRPr="002F1C8B">
              <w:rPr>
                <w:sz w:val="20"/>
                <w:szCs w:val="20"/>
              </w:rPr>
              <w:t>2</w:t>
            </w:r>
          </w:p>
        </w:tc>
        <w:tc>
          <w:tcPr>
            <w:tcW w:w="1941" w:type="dxa"/>
          </w:tcPr>
          <w:p w:rsidR="00215B79" w:rsidRPr="002F1C8B" w:rsidRDefault="00215B79" w:rsidP="00215B79">
            <w:pPr>
              <w:rPr>
                <w:sz w:val="20"/>
                <w:szCs w:val="20"/>
              </w:rPr>
            </w:pPr>
            <w:r w:rsidRPr="002F1C8B">
              <w:rPr>
                <w:sz w:val="20"/>
                <w:szCs w:val="20"/>
              </w:rPr>
              <w:t>Математика</w:t>
            </w:r>
          </w:p>
        </w:tc>
        <w:tc>
          <w:tcPr>
            <w:tcW w:w="719" w:type="dxa"/>
          </w:tcPr>
          <w:p w:rsidR="00215B79" w:rsidRPr="002F1C8B" w:rsidRDefault="00215B79" w:rsidP="00215B79">
            <w:pPr>
              <w:rPr>
                <w:sz w:val="20"/>
                <w:szCs w:val="20"/>
              </w:rPr>
            </w:pPr>
            <w:r w:rsidRPr="002F1C8B">
              <w:rPr>
                <w:sz w:val="20"/>
                <w:szCs w:val="20"/>
              </w:rPr>
              <w:t>10</w:t>
            </w:r>
          </w:p>
        </w:tc>
        <w:tc>
          <w:tcPr>
            <w:tcW w:w="867" w:type="dxa"/>
          </w:tcPr>
          <w:p w:rsidR="00215B79" w:rsidRPr="002F1C8B" w:rsidRDefault="00215B79" w:rsidP="00215B79">
            <w:pPr>
              <w:rPr>
                <w:sz w:val="20"/>
                <w:szCs w:val="20"/>
              </w:rPr>
            </w:pPr>
            <w:r w:rsidRPr="002F1C8B">
              <w:rPr>
                <w:sz w:val="20"/>
                <w:szCs w:val="20"/>
              </w:rPr>
              <w:t>6</w:t>
            </w:r>
          </w:p>
        </w:tc>
        <w:tc>
          <w:tcPr>
            <w:tcW w:w="1029" w:type="dxa"/>
          </w:tcPr>
          <w:p w:rsidR="00215B79" w:rsidRPr="002F1C8B" w:rsidRDefault="00215B79" w:rsidP="00215B79">
            <w:pPr>
              <w:rPr>
                <w:sz w:val="20"/>
                <w:szCs w:val="20"/>
              </w:rPr>
            </w:pPr>
            <w:r w:rsidRPr="002F1C8B">
              <w:rPr>
                <w:sz w:val="20"/>
                <w:szCs w:val="20"/>
              </w:rPr>
              <w:t>48,2</w:t>
            </w:r>
          </w:p>
        </w:tc>
        <w:tc>
          <w:tcPr>
            <w:tcW w:w="992" w:type="dxa"/>
          </w:tcPr>
          <w:p w:rsidR="00215B79" w:rsidRPr="002F1C8B" w:rsidRDefault="00215B79" w:rsidP="00215B79">
            <w:pPr>
              <w:rPr>
                <w:sz w:val="20"/>
                <w:szCs w:val="20"/>
              </w:rPr>
            </w:pPr>
            <w:r w:rsidRPr="002F1C8B">
              <w:rPr>
                <w:sz w:val="20"/>
                <w:szCs w:val="20"/>
              </w:rPr>
              <w:t>48,7</w:t>
            </w:r>
          </w:p>
        </w:tc>
        <w:tc>
          <w:tcPr>
            <w:tcW w:w="900" w:type="dxa"/>
          </w:tcPr>
          <w:p w:rsidR="00215B79" w:rsidRPr="002F1C8B" w:rsidRDefault="00215B79" w:rsidP="00215B79">
            <w:pPr>
              <w:rPr>
                <w:sz w:val="20"/>
                <w:szCs w:val="20"/>
              </w:rPr>
            </w:pPr>
            <w:r w:rsidRPr="002F1C8B">
              <w:rPr>
                <w:sz w:val="20"/>
                <w:szCs w:val="20"/>
              </w:rPr>
              <w:t>+ 0,5</w:t>
            </w:r>
          </w:p>
        </w:tc>
        <w:tc>
          <w:tcPr>
            <w:tcW w:w="1276" w:type="dxa"/>
            <w:vAlign w:val="center"/>
          </w:tcPr>
          <w:p w:rsidR="00215B79" w:rsidRPr="002F1C8B" w:rsidRDefault="00215B79" w:rsidP="00215B79">
            <w:pPr>
              <w:jc w:val="center"/>
              <w:rPr>
                <w:sz w:val="20"/>
                <w:szCs w:val="20"/>
              </w:rPr>
            </w:pPr>
            <w:r w:rsidRPr="002F1C8B">
              <w:rPr>
                <w:sz w:val="20"/>
                <w:szCs w:val="20"/>
              </w:rPr>
              <w:t>4</w:t>
            </w:r>
          </w:p>
        </w:tc>
        <w:tc>
          <w:tcPr>
            <w:tcW w:w="1276" w:type="dxa"/>
            <w:vAlign w:val="center"/>
          </w:tcPr>
          <w:p w:rsidR="00215B79" w:rsidRPr="002F1C8B" w:rsidRDefault="00215B79" w:rsidP="00215B79">
            <w:pPr>
              <w:jc w:val="center"/>
              <w:rPr>
                <w:sz w:val="20"/>
                <w:szCs w:val="20"/>
              </w:rPr>
            </w:pPr>
            <w:r w:rsidRPr="002F1C8B">
              <w:rPr>
                <w:sz w:val="20"/>
                <w:szCs w:val="20"/>
              </w:rPr>
              <w:t>4</w:t>
            </w:r>
          </w:p>
        </w:tc>
      </w:tr>
      <w:tr w:rsidR="00215B79" w:rsidRPr="002F1C8B" w:rsidTr="00215B79">
        <w:tc>
          <w:tcPr>
            <w:tcW w:w="999" w:type="dxa"/>
          </w:tcPr>
          <w:p w:rsidR="00215B79" w:rsidRPr="002F1C8B" w:rsidRDefault="00215B79" w:rsidP="00215B79">
            <w:pPr>
              <w:rPr>
                <w:sz w:val="20"/>
                <w:szCs w:val="20"/>
              </w:rPr>
            </w:pPr>
            <w:r w:rsidRPr="002F1C8B">
              <w:rPr>
                <w:sz w:val="20"/>
                <w:szCs w:val="20"/>
              </w:rPr>
              <w:t>3</w:t>
            </w:r>
          </w:p>
        </w:tc>
        <w:tc>
          <w:tcPr>
            <w:tcW w:w="1941" w:type="dxa"/>
          </w:tcPr>
          <w:p w:rsidR="00215B79" w:rsidRPr="002F1C8B" w:rsidRDefault="00215B79" w:rsidP="00215B79">
            <w:pPr>
              <w:rPr>
                <w:sz w:val="20"/>
                <w:szCs w:val="20"/>
              </w:rPr>
            </w:pPr>
            <w:r w:rsidRPr="002F1C8B">
              <w:rPr>
                <w:sz w:val="20"/>
                <w:szCs w:val="20"/>
              </w:rPr>
              <w:t>Обществознание</w:t>
            </w:r>
          </w:p>
        </w:tc>
        <w:tc>
          <w:tcPr>
            <w:tcW w:w="719" w:type="dxa"/>
          </w:tcPr>
          <w:p w:rsidR="00215B79" w:rsidRPr="002F1C8B" w:rsidRDefault="00215B79" w:rsidP="00215B79">
            <w:pPr>
              <w:rPr>
                <w:sz w:val="20"/>
                <w:szCs w:val="20"/>
              </w:rPr>
            </w:pPr>
            <w:r w:rsidRPr="002F1C8B">
              <w:rPr>
                <w:sz w:val="20"/>
                <w:szCs w:val="20"/>
              </w:rPr>
              <w:t>10</w:t>
            </w:r>
          </w:p>
        </w:tc>
        <w:tc>
          <w:tcPr>
            <w:tcW w:w="867" w:type="dxa"/>
          </w:tcPr>
          <w:p w:rsidR="00215B79" w:rsidRPr="002F1C8B" w:rsidRDefault="00215B79" w:rsidP="00215B79">
            <w:pPr>
              <w:rPr>
                <w:sz w:val="20"/>
                <w:szCs w:val="20"/>
              </w:rPr>
            </w:pPr>
            <w:r w:rsidRPr="002F1C8B">
              <w:rPr>
                <w:sz w:val="20"/>
                <w:szCs w:val="20"/>
              </w:rPr>
              <w:t>6</w:t>
            </w:r>
          </w:p>
        </w:tc>
        <w:tc>
          <w:tcPr>
            <w:tcW w:w="1029" w:type="dxa"/>
          </w:tcPr>
          <w:p w:rsidR="00215B79" w:rsidRPr="002F1C8B" w:rsidRDefault="00215B79" w:rsidP="00215B79">
            <w:pPr>
              <w:rPr>
                <w:sz w:val="20"/>
                <w:szCs w:val="20"/>
              </w:rPr>
            </w:pPr>
            <w:r w:rsidRPr="002F1C8B">
              <w:rPr>
                <w:sz w:val="20"/>
                <w:szCs w:val="20"/>
              </w:rPr>
              <w:t>49,7</w:t>
            </w:r>
          </w:p>
        </w:tc>
        <w:tc>
          <w:tcPr>
            <w:tcW w:w="992" w:type="dxa"/>
          </w:tcPr>
          <w:p w:rsidR="00215B79" w:rsidRPr="002F1C8B" w:rsidRDefault="00215B79" w:rsidP="00215B79">
            <w:pPr>
              <w:rPr>
                <w:sz w:val="20"/>
                <w:szCs w:val="20"/>
              </w:rPr>
            </w:pPr>
            <w:r w:rsidRPr="002F1C8B">
              <w:rPr>
                <w:sz w:val="20"/>
                <w:szCs w:val="20"/>
              </w:rPr>
              <w:t>53,5</w:t>
            </w:r>
          </w:p>
        </w:tc>
        <w:tc>
          <w:tcPr>
            <w:tcW w:w="900" w:type="dxa"/>
          </w:tcPr>
          <w:p w:rsidR="00215B79" w:rsidRPr="002F1C8B" w:rsidRDefault="00215B79" w:rsidP="00215B79">
            <w:pPr>
              <w:rPr>
                <w:sz w:val="20"/>
                <w:szCs w:val="20"/>
              </w:rPr>
            </w:pPr>
            <w:r w:rsidRPr="002F1C8B">
              <w:rPr>
                <w:sz w:val="20"/>
                <w:szCs w:val="20"/>
              </w:rPr>
              <w:t>+ 3,8</w:t>
            </w:r>
          </w:p>
        </w:tc>
        <w:tc>
          <w:tcPr>
            <w:tcW w:w="1276" w:type="dxa"/>
            <w:vAlign w:val="center"/>
          </w:tcPr>
          <w:p w:rsidR="00215B79" w:rsidRPr="002F1C8B" w:rsidRDefault="00215B79" w:rsidP="00215B79">
            <w:pPr>
              <w:jc w:val="center"/>
              <w:rPr>
                <w:sz w:val="20"/>
                <w:szCs w:val="20"/>
              </w:rPr>
            </w:pPr>
          </w:p>
        </w:tc>
        <w:tc>
          <w:tcPr>
            <w:tcW w:w="1276" w:type="dxa"/>
            <w:vAlign w:val="center"/>
          </w:tcPr>
          <w:p w:rsidR="00215B79" w:rsidRPr="002F1C8B" w:rsidRDefault="00215B79" w:rsidP="00215B79">
            <w:pPr>
              <w:jc w:val="center"/>
              <w:rPr>
                <w:sz w:val="20"/>
                <w:szCs w:val="20"/>
              </w:rPr>
            </w:pPr>
            <w:r w:rsidRPr="002F1C8B">
              <w:rPr>
                <w:sz w:val="20"/>
                <w:szCs w:val="20"/>
              </w:rPr>
              <w:t>1</w:t>
            </w:r>
          </w:p>
        </w:tc>
      </w:tr>
      <w:tr w:rsidR="00215B79" w:rsidRPr="002F1C8B" w:rsidTr="00215B79">
        <w:tc>
          <w:tcPr>
            <w:tcW w:w="999" w:type="dxa"/>
          </w:tcPr>
          <w:p w:rsidR="00215B79" w:rsidRPr="002F1C8B" w:rsidRDefault="00215B79" w:rsidP="00215B79">
            <w:pPr>
              <w:rPr>
                <w:sz w:val="20"/>
                <w:szCs w:val="20"/>
              </w:rPr>
            </w:pPr>
            <w:r w:rsidRPr="002F1C8B">
              <w:rPr>
                <w:sz w:val="20"/>
                <w:szCs w:val="20"/>
              </w:rPr>
              <w:t>4</w:t>
            </w:r>
          </w:p>
        </w:tc>
        <w:tc>
          <w:tcPr>
            <w:tcW w:w="1941" w:type="dxa"/>
          </w:tcPr>
          <w:p w:rsidR="00215B79" w:rsidRPr="002F1C8B" w:rsidRDefault="00215B79" w:rsidP="00215B79">
            <w:pPr>
              <w:rPr>
                <w:sz w:val="20"/>
                <w:szCs w:val="20"/>
              </w:rPr>
            </w:pPr>
            <w:r w:rsidRPr="002F1C8B">
              <w:rPr>
                <w:sz w:val="20"/>
                <w:szCs w:val="20"/>
              </w:rPr>
              <w:t>Физика</w:t>
            </w:r>
          </w:p>
        </w:tc>
        <w:tc>
          <w:tcPr>
            <w:tcW w:w="719" w:type="dxa"/>
          </w:tcPr>
          <w:p w:rsidR="00215B79" w:rsidRPr="002F1C8B" w:rsidRDefault="00215B79" w:rsidP="00215B79">
            <w:pPr>
              <w:rPr>
                <w:sz w:val="20"/>
                <w:szCs w:val="20"/>
              </w:rPr>
            </w:pPr>
            <w:r w:rsidRPr="002F1C8B">
              <w:rPr>
                <w:sz w:val="20"/>
                <w:szCs w:val="20"/>
              </w:rPr>
              <w:t>6</w:t>
            </w:r>
          </w:p>
        </w:tc>
        <w:tc>
          <w:tcPr>
            <w:tcW w:w="867" w:type="dxa"/>
          </w:tcPr>
          <w:p w:rsidR="00215B79" w:rsidRPr="002F1C8B" w:rsidRDefault="00215B79" w:rsidP="00215B79">
            <w:pPr>
              <w:rPr>
                <w:sz w:val="20"/>
                <w:szCs w:val="20"/>
              </w:rPr>
            </w:pPr>
            <w:r w:rsidRPr="002F1C8B">
              <w:rPr>
                <w:sz w:val="20"/>
                <w:szCs w:val="20"/>
              </w:rPr>
              <w:t>3</w:t>
            </w:r>
          </w:p>
        </w:tc>
        <w:tc>
          <w:tcPr>
            <w:tcW w:w="1029" w:type="dxa"/>
          </w:tcPr>
          <w:p w:rsidR="00215B79" w:rsidRPr="002F1C8B" w:rsidRDefault="00215B79" w:rsidP="00215B79">
            <w:pPr>
              <w:rPr>
                <w:sz w:val="20"/>
                <w:szCs w:val="20"/>
              </w:rPr>
            </w:pPr>
            <w:r w:rsidRPr="002F1C8B">
              <w:rPr>
                <w:sz w:val="20"/>
                <w:szCs w:val="20"/>
              </w:rPr>
              <w:t>41,2</w:t>
            </w:r>
          </w:p>
        </w:tc>
        <w:tc>
          <w:tcPr>
            <w:tcW w:w="992" w:type="dxa"/>
          </w:tcPr>
          <w:p w:rsidR="00215B79" w:rsidRPr="002F1C8B" w:rsidRDefault="00215B79" w:rsidP="00215B79">
            <w:pPr>
              <w:rPr>
                <w:sz w:val="20"/>
                <w:szCs w:val="20"/>
              </w:rPr>
            </w:pPr>
            <w:r w:rsidRPr="002F1C8B">
              <w:rPr>
                <w:sz w:val="20"/>
                <w:szCs w:val="20"/>
              </w:rPr>
              <w:t>39,7</w:t>
            </w:r>
          </w:p>
        </w:tc>
        <w:tc>
          <w:tcPr>
            <w:tcW w:w="900" w:type="dxa"/>
          </w:tcPr>
          <w:p w:rsidR="00215B79" w:rsidRPr="002F1C8B" w:rsidRDefault="00215B79" w:rsidP="00215B79">
            <w:pPr>
              <w:rPr>
                <w:sz w:val="20"/>
                <w:szCs w:val="20"/>
              </w:rPr>
            </w:pPr>
            <w:r w:rsidRPr="002F1C8B">
              <w:rPr>
                <w:sz w:val="20"/>
                <w:szCs w:val="20"/>
              </w:rPr>
              <w:t>- 1,5</w:t>
            </w:r>
          </w:p>
        </w:tc>
        <w:tc>
          <w:tcPr>
            <w:tcW w:w="1276" w:type="dxa"/>
            <w:vAlign w:val="center"/>
          </w:tcPr>
          <w:p w:rsidR="00215B79" w:rsidRPr="002F1C8B" w:rsidRDefault="00215B79" w:rsidP="00215B79">
            <w:pPr>
              <w:jc w:val="center"/>
              <w:rPr>
                <w:sz w:val="20"/>
                <w:szCs w:val="20"/>
              </w:rPr>
            </w:pPr>
          </w:p>
        </w:tc>
        <w:tc>
          <w:tcPr>
            <w:tcW w:w="1276" w:type="dxa"/>
            <w:vAlign w:val="center"/>
          </w:tcPr>
          <w:p w:rsidR="00215B79" w:rsidRPr="002F1C8B" w:rsidRDefault="00215B79" w:rsidP="00215B79">
            <w:pPr>
              <w:jc w:val="center"/>
              <w:rPr>
                <w:sz w:val="20"/>
                <w:szCs w:val="20"/>
              </w:rPr>
            </w:pPr>
            <w:r w:rsidRPr="002F1C8B">
              <w:rPr>
                <w:sz w:val="20"/>
                <w:szCs w:val="20"/>
              </w:rPr>
              <w:t>9</w:t>
            </w:r>
          </w:p>
        </w:tc>
      </w:tr>
      <w:tr w:rsidR="00215B79" w:rsidRPr="002F1C8B" w:rsidTr="00215B79">
        <w:tc>
          <w:tcPr>
            <w:tcW w:w="999" w:type="dxa"/>
          </w:tcPr>
          <w:p w:rsidR="00215B79" w:rsidRPr="002F1C8B" w:rsidRDefault="00215B79" w:rsidP="00215B79">
            <w:pPr>
              <w:rPr>
                <w:sz w:val="20"/>
                <w:szCs w:val="20"/>
              </w:rPr>
            </w:pPr>
            <w:r w:rsidRPr="002F1C8B">
              <w:rPr>
                <w:sz w:val="20"/>
                <w:szCs w:val="20"/>
              </w:rPr>
              <w:t>5</w:t>
            </w:r>
          </w:p>
        </w:tc>
        <w:tc>
          <w:tcPr>
            <w:tcW w:w="1941" w:type="dxa"/>
          </w:tcPr>
          <w:p w:rsidR="00215B79" w:rsidRPr="002F1C8B" w:rsidRDefault="00215B79" w:rsidP="00215B79">
            <w:pPr>
              <w:rPr>
                <w:sz w:val="20"/>
                <w:szCs w:val="20"/>
              </w:rPr>
            </w:pPr>
            <w:r w:rsidRPr="002F1C8B">
              <w:rPr>
                <w:sz w:val="20"/>
                <w:szCs w:val="20"/>
              </w:rPr>
              <w:t>История</w:t>
            </w:r>
          </w:p>
        </w:tc>
        <w:tc>
          <w:tcPr>
            <w:tcW w:w="719" w:type="dxa"/>
          </w:tcPr>
          <w:p w:rsidR="00215B79" w:rsidRPr="002F1C8B" w:rsidRDefault="00215B79" w:rsidP="00215B79">
            <w:pPr>
              <w:rPr>
                <w:sz w:val="20"/>
                <w:szCs w:val="20"/>
              </w:rPr>
            </w:pPr>
            <w:r w:rsidRPr="002F1C8B">
              <w:rPr>
                <w:sz w:val="20"/>
                <w:szCs w:val="20"/>
              </w:rPr>
              <w:t>0</w:t>
            </w:r>
          </w:p>
        </w:tc>
        <w:tc>
          <w:tcPr>
            <w:tcW w:w="867" w:type="dxa"/>
          </w:tcPr>
          <w:p w:rsidR="00215B79" w:rsidRPr="002F1C8B" w:rsidRDefault="00215B79" w:rsidP="00215B79">
            <w:pPr>
              <w:rPr>
                <w:sz w:val="20"/>
                <w:szCs w:val="20"/>
              </w:rPr>
            </w:pPr>
            <w:r w:rsidRPr="002F1C8B">
              <w:rPr>
                <w:sz w:val="20"/>
                <w:szCs w:val="20"/>
              </w:rPr>
              <w:t>4</w:t>
            </w:r>
          </w:p>
        </w:tc>
        <w:tc>
          <w:tcPr>
            <w:tcW w:w="1029" w:type="dxa"/>
          </w:tcPr>
          <w:p w:rsidR="00215B79" w:rsidRPr="002F1C8B" w:rsidRDefault="00215B79" w:rsidP="00215B79">
            <w:pPr>
              <w:rPr>
                <w:sz w:val="20"/>
                <w:szCs w:val="20"/>
              </w:rPr>
            </w:pPr>
            <w:r w:rsidRPr="002F1C8B">
              <w:rPr>
                <w:sz w:val="20"/>
                <w:szCs w:val="20"/>
              </w:rPr>
              <w:t>-</w:t>
            </w:r>
          </w:p>
        </w:tc>
        <w:tc>
          <w:tcPr>
            <w:tcW w:w="992" w:type="dxa"/>
          </w:tcPr>
          <w:p w:rsidR="00215B79" w:rsidRPr="002F1C8B" w:rsidRDefault="00215B79" w:rsidP="00215B79">
            <w:pPr>
              <w:rPr>
                <w:sz w:val="20"/>
                <w:szCs w:val="20"/>
              </w:rPr>
            </w:pPr>
            <w:r w:rsidRPr="002F1C8B">
              <w:rPr>
                <w:sz w:val="20"/>
                <w:szCs w:val="20"/>
              </w:rPr>
              <w:t>39,3</w:t>
            </w:r>
          </w:p>
        </w:tc>
        <w:tc>
          <w:tcPr>
            <w:tcW w:w="900" w:type="dxa"/>
          </w:tcPr>
          <w:p w:rsidR="00215B79" w:rsidRPr="002F1C8B" w:rsidRDefault="00215B79" w:rsidP="00215B79">
            <w:pPr>
              <w:rPr>
                <w:sz w:val="20"/>
                <w:szCs w:val="20"/>
              </w:rPr>
            </w:pPr>
            <w:r w:rsidRPr="002F1C8B">
              <w:rPr>
                <w:sz w:val="20"/>
                <w:szCs w:val="20"/>
              </w:rPr>
              <w:t>-</w:t>
            </w:r>
          </w:p>
        </w:tc>
        <w:tc>
          <w:tcPr>
            <w:tcW w:w="1276" w:type="dxa"/>
            <w:vAlign w:val="center"/>
          </w:tcPr>
          <w:p w:rsidR="00215B79" w:rsidRPr="002F1C8B" w:rsidRDefault="00215B79" w:rsidP="00215B79">
            <w:pPr>
              <w:jc w:val="center"/>
              <w:rPr>
                <w:sz w:val="20"/>
                <w:szCs w:val="20"/>
              </w:rPr>
            </w:pPr>
          </w:p>
        </w:tc>
        <w:tc>
          <w:tcPr>
            <w:tcW w:w="1276" w:type="dxa"/>
            <w:vAlign w:val="center"/>
          </w:tcPr>
          <w:p w:rsidR="00215B79" w:rsidRPr="002F1C8B" w:rsidRDefault="00215B79" w:rsidP="00215B79">
            <w:pPr>
              <w:jc w:val="center"/>
              <w:rPr>
                <w:sz w:val="20"/>
                <w:szCs w:val="20"/>
              </w:rPr>
            </w:pPr>
            <w:r w:rsidRPr="002F1C8B">
              <w:rPr>
                <w:sz w:val="20"/>
                <w:szCs w:val="20"/>
              </w:rPr>
              <w:t>6</w:t>
            </w:r>
          </w:p>
        </w:tc>
      </w:tr>
      <w:tr w:rsidR="00215B79" w:rsidRPr="002F1C8B" w:rsidTr="00215B79">
        <w:tc>
          <w:tcPr>
            <w:tcW w:w="999" w:type="dxa"/>
          </w:tcPr>
          <w:p w:rsidR="00215B79" w:rsidRPr="002F1C8B" w:rsidRDefault="00215B79" w:rsidP="00215B79">
            <w:pPr>
              <w:rPr>
                <w:sz w:val="20"/>
                <w:szCs w:val="20"/>
              </w:rPr>
            </w:pPr>
            <w:r w:rsidRPr="002F1C8B">
              <w:rPr>
                <w:sz w:val="20"/>
                <w:szCs w:val="20"/>
              </w:rPr>
              <w:t>6</w:t>
            </w:r>
          </w:p>
        </w:tc>
        <w:tc>
          <w:tcPr>
            <w:tcW w:w="1941" w:type="dxa"/>
          </w:tcPr>
          <w:p w:rsidR="00215B79" w:rsidRPr="002F1C8B" w:rsidRDefault="00215B79" w:rsidP="00215B79">
            <w:pPr>
              <w:rPr>
                <w:sz w:val="20"/>
                <w:szCs w:val="20"/>
              </w:rPr>
            </w:pPr>
            <w:r w:rsidRPr="002F1C8B">
              <w:rPr>
                <w:sz w:val="20"/>
                <w:szCs w:val="20"/>
              </w:rPr>
              <w:t>Информатика</w:t>
            </w:r>
          </w:p>
        </w:tc>
        <w:tc>
          <w:tcPr>
            <w:tcW w:w="719" w:type="dxa"/>
          </w:tcPr>
          <w:p w:rsidR="00215B79" w:rsidRPr="002F1C8B" w:rsidRDefault="00215B79" w:rsidP="00215B79">
            <w:pPr>
              <w:rPr>
                <w:sz w:val="20"/>
                <w:szCs w:val="20"/>
              </w:rPr>
            </w:pPr>
            <w:r w:rsidRPr="002F1C8B">
              <w:rPr>
                <w:sz w:val="20"/>
                <w:szCs w:val="20"/>
              </w:rPr>
              <w:t>2</w:t>
            </w:r>
          </w:p>
        </w:tc>
        <w:tc>
          <w:tcPr>
            <w:tcW w:w="867" w:type="dxa"/>
          </w:tcPr>
          <w:p w:rsidR="00215B79" w:rsidRPr="002F1C8B" w:rsidRDefault="00215B79" w:rsidP="00215B79">
            <w:pPr>
              <w:rPr>
                <w:sz w:val="20"/>
                <w:szCs w:val="20"/>
              </w:rPr>
            </w:pPr>
            <w:r w:rsidRPr="002F1C8B">
              <w:rPr>
                <w:sz w:val="20"/>
                <w:szCs w:val="20"/>
              </w:rPr>
              <w:t>0</w:t>
            </w:r>
          </w:p>
        </w:tc>
        <w:tc>
          <w:tcPr>
            <w:tcW w:w="1029" w:type="dxa"/>
          </w:tcPr>
          <w:p w:rsidR="00215B79" w:rsidRPr="002F1C8B" w:rsidRDefault="00215B79" w:rsidP="00215B79">
            <w:pPr>
              <w:rPr>
                <w:sz w:val="20"/>
                <w:szCs w:val="20"/>
              </w:rPr>
            </w:pPr>
            <w:r w:rsidRPr="002F1C8B">
              <w:rPr>
                <w:sz w:val="20"/>
                <w:szCs w:val="20"/>
              </w:rPr>
              <w:t>46</w:t>
            </w:r>
          </w:p>
        </w:tc>
        <w:tc>
          <w:tcPr>
            <w:tcW w:w="992" w:type="dxa"/>
          </w:tcPr>
          <w:p w:rsidR="00215B79" w:rsidRPr="002F1C8B" w:rsidRDefault="00215B79" w:rsidP="00215B79">
            <w:pPr>
              <w:rPr>
                <w:sz w:val="20"/>
                <w:szCs w:val="20"/>
              </w:rPr>
            </w:pPr>
            <w:r w:rsidRPr="002F1C8B">
              <w:rPr>
                <w:sz w:val="20"/>
                <w:szCs w:val="20"/>
              </w:rPr>
              <w:t>-</w:t>
            </w:r>
          </w:p>
        </w:tc>
        <w:tc>
          <w:tcPr>
            <w:tcW w:w="900" w:type="dxa"/>
          </w:tcPr>
          <w:p w:rsidR="00215B79" w:rsidRPr="002F1C8B" w:rsidRDefault="00215B79" w:rsidP="00215B79">
            <w:pPr>
              <w:rPr>
                <w:sz w:val="20"/>
                <w:szCs w:val="20"/>
              </w:rPr>
            </w:pPr>
            <w:r w:rsidRPr="002F1C8B">
              <w:rPr>
                <w:sz w:val="20"/>
                <w:szCs w:val="20"/>
              </w:rPr>
              <w:t>-</w:t>
            </w:r>
          </w:p>
        </w:tc>
        <w:tc>
          <w:tcPr>
            <w:tcW w:w="1276" w:type="dxa"/>
            <w:vAlign w:val="center"/>
          </w:tcPr>
          <w:p w:rsidR="00215B79" w:rsidRPr="002F1C8B" w:rsidRDefault="00215B79" w:rsidP="00215B79">
            <w:pPr>
              <w:jc w:val="center"/>
              <w:rPr>
                <w:sz w:val="20"/>
                <w:szCs w:val="20"/>
              </w:rPr>
            </w:pPr>
          </w:p>
        </w:tc>
        <w:tc>
          <w:tcPr>
            <w:tcW w:w="1276" w:type="dxa"/>
            <w:vAlign w:val="center"/>
          </w:tcPr>
          <w:p w:rsidR="00215B79" w:rsidRPr="002F1C8B" w:rsidRDefault="00215B79" w:rsidP="00215B79">
            <w:pPr>
              <w:jc w:val="center"/>
              <w:rPr>
                <w:sz w:val="20"/>
                <w:szCs w:val="20"/>
              </w:rPr>
            </w:pPr>
            <w:r w:rsidRPr="002F1C8B">
              <w:rPr>
                <w:sz w:val="20"/>
                <w:szCs w:val="20"/>
              </w:rPr>
              <w:t>-</w:t>
            </w:r>
          </w:p>
        </w:tc>
      </w:tr>
      <w:tr w:rsidR="00215B79" w:rsidRPr="002F1C8B" w:rsidTr="00215B79">
        <w:tc>
          <w:tcPr>
            <w:tcW w:w="999" w:type="dxa"/>
          </w:tcPr>
          <w:p w:rsidR="00215B79" w:rsidRPr="002F1C8B" w:rsidRDefault="00215B79" w:rsidP="00215B79">
            <w:pPr>
              <w:rPr>
                <w:sz w:val="20"/>
                <w:szCs w:val="20"/>
              </w:rPr>
            </w:pPr>
            <w:r w:rsidRPr="002F1C8B">
              <w:rPr>
                <w:sz w:val="20"/>
                <w:szCs w:val="20"/>
              </w:rPr>
              <w:t>7</w:t>
            </w:r>
          </w:p>
        </w:tc>
        <w:tc>
          <w:tcPr>
            <w:tcW w:w="1941" w:type="dxa"/>
          </w:tcPr>
          <w:p w:rsidR="00215B79" w:rsidRPr="002F1C8B" w:rsidRDefault="00215B79" w:rsidP="00215B79">
            <w:pPr>
              <w:rPr>
                <w:sz w:val="20"/>
                <w:szCs w:val="20"/>
              </w:rPr>
            </w:pPr>
            <w:r w:rsidRPr="002F1C8B">
              <w:rPr>
                <w:sz w:val="20"/>
                <w:szCs w:val="20"/>
              </w:rPr>
              <w:t>Биология</w:t>
            </w:r>
          </w:p>
        </w:tc>
        <w:tc>
          <w:tcPr>
            <w:tcW w:w="719" w:type="dxa"/>
          </w:tcPr>
          <w:p w:rsidR="00215B79" w:rsidRPr="002F1C8B" w:rsidRDefault="00215B79" w:rsidP="00215B79">
            <w:pPr>
              <w:rPr>
                <w:sz w:val="20"/>
                <w:szCs w:val="20"/>
              </w:rPr>
            </w:pPr>
            <w:r w:rsidRPr="002F1C8B">
              <w:rPr>
                <w:sz w:val="20"/>
                <w:szCs w:val="20"/>
              </w:rPr>
              <w:t>9</w:t>
            </w:r>
          </w:p>
        </w:tc>
        <w:tc>
          <w:tcPr>
            <w:tcW w:w="867" w:type="dxa"/>
          </w:tcPr>
          <w:p w:rsidR="00215B79" w:rsidRPr="002F1C8B" w:rsidRDefault="00215B79" w:rsidP="00215B79">
            <w:pPr>
              <w:rPr>
                <w:sz w:val="20"/>
                <w:szCs w:val="20"/>
              </w:rPr>
            </w:pPr>
            <w:r w:rsidRPr="002F1C8B">
              <w:rPr>
                <w:sz w:val="20"/>
                <w:szCs w:val="20"/>
              </w:rPr>
              <w:t>0</w:t>
            </w:r>
          </w:p>
        </w:tc>
        <w:tc>
          <w:tcPr>
            <w:tcW w:w="1029" w:type="dxa"/>
          </w:tcPr>
          <w:p w:rsidR="00215B79" w:rsidRPr="002F1C8B" w:rsidRDefault="00215B79" w:rsidP="00215B79">
            <w:pPr>
              <w:rPr>
                <w:sz w:val="20"/>
                <w:szCs w:val="20"/>
              </w:rPr>
            </w:pPr>
            <w:r w:rsidRPr="002F1C8B">
              <w:rPr>
                <w:sz w:val="20"/>
                <w:szCs w:val="20"/>
              </w:rPr>
              <w:t>47</w:t>
            </w:r>
          </w:p>
        </w:tc>
        <w:tc>
          <w:tcPr>
            <w:tcW w:w="992" w:type="dxa"/>
          </w:tcPr>
          <w:p w:rsidR="00215B79" w:rsidRPr="002F1C8B" w:rsidRDefault="00215B79" w:rsidP="00215B79">
            <w:pPr>
              <w:rPr>
                <w:sz w:val="20"/>
                <w:szCs w:val="20"/>
              </w:rPr>
            </w:pPr>
            <w:r w:rsidRPr="002F1C8B">
              <w:rPr>
                <w:sz w:val="20"/>
                <w:szCs w:val="20"/>
              </w:rPr>
              <w:t>-</w:t>
            </w:r>
          </w:p>
        </w:tc>
        <w:tc>
          <w:tcPr>
            <w:tcW w:w="900" w:type="dxa"/>
          </w:tcPr>
          <w:p w:rsidR="00215B79" w:rsidRPr="002F1C8B" w:rsidRDefault="00215B79" w:rsidP="00215B79">
            <w:pPr>
              <w:rPr>
                <w:sz w:val="20"/>
                <w:szCs w:val="20"/>
              </w:rPr>
            </w:pPr>
            <w:r w:rsidRPr="002F1C8B">
              <w:rPr>
                <w:sz w:val="20"/>
                <w:szCs w:val="20"/>
              </w:rPr>
              <w:t>-</w:t>
            </w:r>
          </w:p>
        </w:tc>
        <w:tc>
          <w:tcPr>
            <w:tcW w:w="1276" w:type="dxa"/>
            <w:vAlign w:val="center"/>
          </w:tcPr>
          <w:p w:rsidR="00215B79" w:rsidRPr="002F1C8B" w:rsidRDefault="00215B79" w:rsidP="00215B79">
            <w:pPr>
              <w:jc w:val="center"/>
              <w:rPr>
                <w:sz w:val="20"/>
                <w:szCs w:val="20"/>
              </w:rPr>
            </w:pPr>
          </w:p>
        </w:tc>
        <w:tc>
          <w:tcPr>
            <w:tcW w:w="1276" w:type="dxa"/>
            <w:vAlign w:val="center"/>
          </w:tcPr>
          <w:p w:rsidR="00215B79" w:rsidRPr="002F1C8B" w:rsidRDefault="00215B79" w:rsidP="00215B79">
            <w:pPr>
              <w:jc w:val="center"/>
              <w:rPr>
                <w:sz w:val="20"/>
                <w:szCs w:val="20"/>
              </w:rPr>
            </w:pPr>
            <w:r w:rsidRPr="002F1C8B">
              <w:rPr>
                <w:sz w:val="20"/>
                <w:szCs w:val="20"/>
              </w:rPr>
              <w:t>-</w:t>
            </w:r>
          </w:p>
        </w:tc>
      </w:tr>
    </w:tbl>
    <w:p w:rsidR="00B322F6" w:rsidRPr="002F1C8B" w:rsidRDefault="00B322F6" w:rsidP="00D22479">
      <w:pPr>
        <w:jc w:val="center"/>
        <w:rPr>
          <w:b/>
          <w:sz w:val="20"/>
          <w:szCs w:val="20"/>
        </w:rPr>
      </w:pPr>
    </w:p>
    <w:p w:rsidR="000E6140" w:rsidRPr="002F1C8B" w:rsidRDefault="000E6140" w:rsidP="00D22479">
      <w:pPr>
        <w:jc w:val="center"/>
        <w:rPr>
          <w:rStyle w:val="ad"/>
          <w:sz w:val="20"/>
          <w:szCs w:val="20"/>
        </w:rPr>
      </w:pPr>
      <w:r w:rsidRPr="002F1C8B">
        <w:rPr>
          <w:rStyle w:val="ad"/>
          <w:noProof/>
          <w:sz w:val="20"/>
          <w:szCs w:val="20"/>
        </w:rPr>
        <w:drawing>
          <wp:inline distT="0" distB="0" distL="0" distR="0">
            <wp:extent cx="5353050" cy="4676775"/>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22479" w:rsidRPr="002F1C8B" w:rsidRDefault="00D22479" w:rsidP="00D22479">
      <w:pPr>
        <w:jc w:val="center"/>
        <w:rPr>
          <w:b/>
          <w:i/>
          <w:sz w:val="20"/>
          <w:szCs w:val="20"/>
        </w:rPr>
      </w:pPr>
      <w:r w:rsidRPr="002F1C8B">
        <w:rPr>
          <w:rStyle w:val="ad"/>
          <w:sz w:val="20"/>
          <w:szCs w:val="20"/>
        </w:rPr>
        <w:t>Поддержка одаренных, высокомотивированных детей</w:t>
      </w:r>
    </w:p>
    <w:p w:rsidR="00D22479" w:rsidRPr="002F1C8B" w:rsidRDefault="00D22479" w:rsidP="00D22479">
      <w:pPr>
        <w:pStyle w:val="a6"/>
        <w:ind w:firstLine="708"/>
        <w:jc w:val="both"/>
        <w:rPr>
          <w:sz w:val="20"/>
        </w:rPr>
      </w:pPr>
      <w:r w:rsidRPr="002F1C8B">
        <w:rPr>
          <w:sz w:val="20"/>
        </w:rPr>
        <w:t xml:space="preserve">«Одаренные дети» - одно из самых  приоритетных направлений работы школы. Ведущим направлением работы с одаренными и высокомотивированными детьми является организация их участия в районном туре  всероссийской предметной олимпиады и творческих конкурсах разных уровней. Увеличилось число учащихся, принимающих участие в ежегодных конкурсах: </w:t>
      </w:r>
      <w:r w:rsidR="002938F1" w:rsidRPr="002F1C8B">
        <w:rPr>
          <w:sz w:val="20"/>
        </w:rPr>
        <w:t>математической игре «Слон», предметных заочных олимпиадах «</w:t>
      </w:r>
      <w:proofErr w:type="spellStart"/>
      <w:r w:rsidR="002938F1" w:rsidRPr="002F1C8B">
        <w:rPr>
          <w:sz w:val="20"/>
        </w:rPr>
        <w:t>Олимпус</w:t>
      </w:r>
      <w:proofErr w:type="spellEnd"/>
      <w:r w:rsidR="002938F1" w:rsidRPr="002F1C8B">
        <w:rPr>
          <w:sz w:val="20"/>
        </w:rPr>
        <w:t>»</w:t>
      </w:r>
      <w:r w:rsidRPr="002F1C8B">
        <w:rPr>
          <w:sz w:val="20"/>
        </w:rPr>
        <w:tab/>
      </w:r>
    </w:p>
    <w:p w:rsidR="00D22479" w:rsidRPr="002F1C8B" w:rsidRDefault="00D22479" w:rsidP="006E7C1C">
      <w:pPr>
        <w:pStyle w:val="a6"/>
        <w:ind w:firstLine="708"/>
        <w:jc w:val="both"/>
        <w:rPr>
          <w:sz w:val="20"/>
        </w:rPr>
      </w:pPr>
      <w:r w:rsidRPr="002F1C8B">
        <w:rPr>
          <w:sz w:val="20"/>
        </w:rPr>
        <w:t xml:space="preserve">Ежегодно в октябре месяце школа проводит школьный тур всероссийской олимпиады школьников. По результатам школьного этапа олимпиады были сформированы команды для участия в муниципальном этапе. </w:t>
      </w:r>
    </w:p>
    <w:p w:rsidR="00D22479" w:rsidRPr="002F1C8B" w:rsidRDefault="00840758" w:rsidP="00D22479">
      <w:pPr>
        <w:pStyle w:val="a6"/>
        <w:ind w:firstLine="708"/>
        <w:jc w:val="center"/>
        <w:rPr>
          <w:b/>
          <w:sz w:val="20"/>
        </w:rPr>
      </w:pPr>
      <w:r w:rsidRPr="002F1C8B">
        <w:rPr>
          <w:b/>
          <w:sz w:val="20"/>
        </w:rPr>
        <w:t>Мониторинг</w:t>
      </w:r>
      <w:r w:rsidR="00D22479" w:rsidRPr="002F1C8B">
        <w:rPr>
          <w:b/>
          <w:sz w:val="20"/>
        </w:rPr>
        <w:t xml:space="preserve"> призовых мест в муниципальном этапе</w:t>
      </w:r>
    </w:p>
    <w:p w:rsidR="00162F7E" w:rsidRPr="002F1C8B" w:rsidRDefault="00D22479" w:rsidP="002F1C8B">
      <w:pPr>
        <w:pStyle w:val="a6"/>
        <w:shd w:val="clear" w:color="auto" w:fill="FFFFFF" w:themeFill="background1"/>
        <w:jc w:val="center"/>
        <w:rPr>
          <w:sz w:val="20"/>
        </w:rPr>
      </w:pPr>
      <w:r w:rsidRPr="002F1C8B">
        <w:rPr>
          <w:noProof/>
          <w:sz w:val="20"/>
        </w:rPr>
        <w:drawing>
          <wp:inline distT="0" distB="0" distL="0" distR="0">
            <wp:extent cx="4463284" cy="1056904"/>
            <wp:effectExtent l="19050" t="0" r="13466" b="0"/>
            <wp:docPr id="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2479" w:rsidRPr="002F1C8B" w:rsidRDefault="00D22479" w:rsidP="00D22479">
      <w:pPr>
        <w:pStyle w:val="a6"/>
        <w:shd w:val="clear" w:color="auto" w:fill="FFFFFF" w:themeFill="background1"/>
        <w:jc w:val="center"/>
        <w:rPr>
          <w:i/>
          <w:sz w:val="20"/>
        </w:rPr>
      </w:pPr>
      <w:r w:rsidRPr="002F1C8B">
        <w:rPr>
          <w:b/>
          <w:i/>
          <w:sz w:val="20"/>
        </w:rPr>
        <w:t>Поступление в учреждения профессионального образования</w:t>
      </w:r>
      <w:r w:rsidRPr="002F1C8B">
        <w:rPr>
          <w:i/>
          <w:sz w:val="20"/>
        </w:rPr>
        <w:t>.</w:t>
      </w:r>
    </w:p>
    <w:p w:rsidR="00D22479" w:rsidRPr="002F1C8B" w:rsidRDefault="00D22479" w:rsidP="00D22479">
      <w:pPr>
        <w:pStyle w:val="a6"/>
        <w:shd w:val="clear" w:color="auto" w:fill="FFFFFF" w:themeFill="background1"/>
        <w:jc w:val="center"/>
        <w:rPr>
          <w:b/>
          <w:sz w:val="20"/>
        </w:rPr>
      </w:pPr>
      <w:r w:rsidRPr="002F1C8B">
        <w:rPr>
          <w:b/>
          <w:sz w:val="20"/>
        </w:rPr>
        <w:t>Поступление выпускников 11-х классов</w:t>
      </w:r>
    </w:p>
    <w:p w:rsidR="00162F7E" w:rsidRPr="002F1C8B" w:rsidRDefault="00162F7E" w:rsidP="00D22479">
      <w:pPr>
        <w:pStyle w:val="a6"/>
        <w:shd w:val="clear" w:color="auto" w:fill="FFFFFF" w:themeFill="background1"/>
        <w:jc w:val="center"/>
        <w:rPr>
          <w:b/>
          <w:sz w:val="20"/>
        </w:rPr>
      </w:pPr>
    </w:p>
    <w:p w:rsidR="00162F7E" w:rsidRPr="002F1C8B" w:rsidRDefault="00162F7E" w:rsidP="00D22479">
      <w:pPr>
        <w:pStyle w:val="a6"/>
        <w:shd w:val="clear" w:color="auto" w:fill="FFFFFF" w:themeFill="background1"/>
        <w:jc w:val="center"/>
        <w:rPr>
          <w:b/>
          <w:sz w:val="20"/>
        </w:rPr>
      </w:pPr>
    </w:p>
    <w:tbl>
      <w:tblPr>
        <w:tblW w:w="0" w:type="auto"/>
        <w:jc w:val="center"/>
        <w:tblBorders>
          <w:top w:val="single" w:sz="12" w:space="0" w:color="5F497A"/>
          <w:left w:val="single" w:sz="12" w:space="0" w:color="5F497A"/>
          <w:bottom w:val="single" w:sz="12" w:space="0" w:color="5F497A"/>
          <w:right w:val="single" w:sz="12" w:space="0" w:color="5F497A"/>
          <w:insideH w:val="single" w:sz="12" w:space="0" w:color="5F497A"/>
          <w:insideV w:val="single" w:sz="12" w:space="0" w:color="5F497A"/>
        </w:tblBorders>
        <w:shd w:val="clear" w:color="auto" w:fill="FFFFFF" w:themeFill="background1"/>
        <w:tblLook w:val="04A0"/>
      </w:tblPr>
      <w:tblGrid>
        <w:gridCol w:w="2422"/>
        <w:gridCol w:w="1249"/>
        <w:gridCol w:w="1384"/>
        <w:gridCol w:w="1410"/>
        <w:gridCol w:w="1302"/>
        <w:gridCol w:w="1804"/>
      </w:tblGrid>
      <w:tr w:rsidR="00D22479" w:rsidRPr="002F1C8B" w:rsidTr="002010F9">
        <w:trPr>
          <w:jc w:val="center"/>
        </w:trPr>
        <w:tc>
          <w:tcPr>
            <w:tcW w:w="2422" w:type="dxa"/>
            <w:vMerge w:val="restart"/>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год</w:t>
            </w:r>
          </w:p>
        </w:tc>
        <w:tc>
          <w:tcPr>
            <w:tcW w:w="4043" w:type="dxa"/>
            <w:gridSpan w:val="3"/>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Прием в ВУЗ</w:t>
            </w:r>
          </w:p>
        </w:tc>
        <w:tc>
          <w:tcPr>
            <w:tcW w:w="1302" w:type="dxa"/>
            <w:vMerge w:val="restart"/>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Прием в ССУЗ</w:t>
            </w:r>
          </w:p>
        </w:tc>
        <w:tc>
          <w:tcPr>
            <w:tcW w:w="1804" w:type="dxa"/>
            <w:vMerge w:val="restart"/>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Не трудоустроено</w:t>
            </w:r>
          </w:p>
        </w:tc>
      </w:tr>
      <w:tr w:rsidR="00D22479" w:rsidRPr="002F1C8B" w:rsidTr="002010F9">
        <w:trPr>
          <w:jc w:val="center"/>
        </w:trPr>
        <w:tc>
          <w:tcPr>
            <w:tcW w:w="2422" w:type="dxa"/>
            <w:vMerge/>
            <w:shd w:val="clear" w:color="auto" w:fill="FFFFFF" w:themeFill="background1"/>
          </w:tcPr>
          <w:p w:rsidR="00D22479" w:rsidRPr="002F1C8B" w:rsidRDefault="00D22479" w:rsidP="000B6CE0">
            <w:pPr>
              <w:pStyle w:val="a6"/>
              <w:shd w:val="clear" w:color="auto" w:fill="FFFFFF" w:themeFill="background1"/>
              <w:jc w:val="center"/>
              <w:rPr>
                <w:sz w:val="20"/>
              </w:rPr>
            </w:pPr>
          </w:p>
        </w:tc>
        <w:tc>
          <w:tcPr>
            <w:tcW w:w="1249" w:type="dxa"/>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Всего</w:t>
            </w:r>
          </w:p>
        </w:tc>
        <w:tc>
          <w:tcPr>
            <w:tcW w:w="1384" w:type="dxa"/>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Бюджет</w:t>
            </w:r>
          </w:p>
        </w:tc>
        <w:tc>
          <w:tcPr>
            <w:tcW w:w="1410" w:type="dxa"/>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Платное</w:t>
            </w:r>
          </w:p>
        </w:tc>
        <w:tc>
          <w:tcPr>
            <w:tcW w:w="1302" w:type="dxa"/>
            <w:vMerge/>
            <w:shd w:val="clear" w:color="auto" w:fill="FFFFFF" w:themeFill="background1"/>
            <w:vAlign w:val="center"/>
          </w:tcPr>
          <w:p w:rsidR="00D22479" w:rsidRPr="002F1C8B" w:rsidRDefault="00D22479" w:rsidP="000B6CE0">
            <w:pPr>
              <w:shd w:val="clear" w:color="auto" w:fill="FFFFFF" w:themeFill="background1"/>
              <w:rPr>
                <w:sz w:val="20"/>
                <w:szCs w:val="20"/>
              </w:rPr>
            </w:pPr>
          </w:p>
        </w:tc>
        <w:tc>
          <w:tcPr>
            <w:tcW w:w="1804" w:type="dxa"/>
            <w:vMerge/>
            <w:shd w:val="clear" w:color="auto" w:fill="FFFFFF" w:themeFill="background1"/>
            <w:vAlign w:val="center"/>
          </w:tcPr>
          <w:p w:rsidR="00D22479" w:rsidRPr="002F1C8B" w:rsidRDefault="00D22479" w:rsidP="000B6CE0">
            <w:pPr>
              <w:shd w:val="clear" w:color="auto" w:fill="FFFFFF" w:themeFill="background1"/>
              <w:rPr>
                <w:sz w:val="20"/>
                <w:szCs w:val="20"/>
              </w:rPr>
            </w:pPr>
          </w:p>
        </w:tc>
      </w:tr>
      <w:tr w:rsidR="00D22479" w:rsidRPr="002F1C8B" w:rsidTr="002010F9">
        <w:trPr>
          <w:jc w:val="center"/>
        </w:trPr>
        <w:tc>
          <w:tcPr>
            <w:tcW w:w="2422" w:type="dxa"/>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201</w:t>
            </w:r>
            <w:r w:rsidR="00D83E9E" w:rsidRPr="002F1C8B">
              <w:rPr>
                <w:sz w:val="20"/>
              </w:rPr>
              <w:t>3</w:t>
            </w:r>
          </w:p>
        </w:tc>
        <w:tc>
          <w:tcPr>
            <w:tcW w:w="1249" w:type="dxa"/>
            <w:shd w:val="clear" w:color="auto" w:fill="FFFFFF" w:themeFill="background1"/>
          </w:tcPr>
          <w:p w:rsidR="00D22479" w:rsidRPr="002F1C8B" w:rsidRDefault="00A731DD" w:rsidP="002010F9">
            <w:pPr>
              <w:pStyle w:val="a6"/>
              <w:shd w:val="clear" w:color="auto" w:fill="FFFFFF" w:themeFill="background1"/>
              <w:jc w:val="center"/>
              <w:rPr>
                <w:sz w:val="20"/>
              </w:rPr>
            </w:pPr>
            <w:r w:rsidRPr="002F1C8B">
              <w:rPr>
                <w:sz w:val="20"/>
              </w:rPr>
              <w:t>10</w:t>
            </w:r>
          </w:p>
        </w:tc>
        <w:tc>
          <w:tcPr>
            <w:tcW w:w="1384" w:type="dxa"/>
            <w:shd w:val="clear" w:color="auto" w:fill="FFFFFF" w:themeFill="background1"/>
          </w:tcPr>
          <w:p w:rsidR="00D22479" w:rsidRPr="002F1C8B" w:rsidRDefault="00162F7E" w:rsidP="000B6CE0">
            <w:pPr>
              <w:pStyle w:val="a6"/>
              <w:shd w:val="clear" w:color="auto" w:fill="FFFFFF" w:themeFill="background1"/>
              <w:jc w:val="center"/>
              <w:rPr>
                <w:sz w:val="20"/>
              </w:rPr>
            </w:pPr>
            <w:r w:rsidRPr="002F1C8B">
              <w:rPr>
                <w:sz w:val="20"/>
              </w:rPr>
              <w:t>7</w:t>
            </w:r>
          </w:p>
        </w:tc>
        <w:tc>
          <w:tcPr>
            <w:tcW w:w="1410" w:type="dxa"/>
            <w:shd w:val="clear" w:color="auto" w:fill="FFFFFF" w:themeFill="background1"/>
          </w:tcPr>
          <w:p w:rsidR="00D22479" w:rsidRPr="002F1C8B" w:rsidRDefault="00162F7E" w:rsidP="000B6CE0">
            <w:pPr>
              <w:pStyle w:val="a6"/>
              <w:shd w:val="clear" w:color="auto" w:fill="FFFFFF" w:themeFill="background1"/>
              <w:jc w:val="center"/>
              <w:rPr>
                <w:sz w:val="20"/>
              </w:rPr>
            </w:pPr>
            <w:r w:rsidRPr="002F1C8B">
              <w:rPr>
                <w:sz w:val="20"/>
              </w:rPr>
              <w:t>1</w:t>
            </w:r>
          </w:p>
        </w:tc>
        <w:tc>
          <w:tcPr>
            <w:tcW w:w="1302" w:type="dxa"/>
            <w:shd w:val="clear" w:color="auto" w:fill="FFFFFF" w:themeFill="background1"/>
          </w:tcPr>
          <w:p w:rsidR="00D22479" w:rsidRPr="002F1C8B" w:rsidRDefault="00162F7E" w:rsidP="000B6CE0">
            <w:pPr>
              <w:pStyle w:val="a6"/>
              <w:shd w:val="clear" w:color="auto" w:fill="FFFFFF" w:themeFill="background1"/>
              <w:jc w:val="center"/>
              <w:rPr>
                <w:sz w:val="20"/>
              </w:rPr>
            </w:pPr>
            <w:r w:rsidRPr="002F1C8B">
              <w:rPr>
                <w:sz w:val="20"/>
              </w:rPr>
              <w:t>2</w:t>
            </w:r>
          </w:p>
        </w:tc>
        <w:tc>
          <w:tcPr>
            <w:tcW w:w="1804" w:type="dxa"/>
            <w:shd w:val="clear" w:color="auto" w:fill="FFFFFF" w:themeFill="background1"/>
          </w:tcPr>
          <w:p w:rsidR="00D22479" w:rsidRPr="002F1C8B" w:rsidRDefault="00162F7E" w:rsidP="000B6CE0">
            <w:pPr>
              <w:pStyle w:val="a6"/>
              <w:shd w:val="clear" w:color="auto" w:fill="FFFFFF" w:themeFill="background1"/>
              <w:jc w:val="center"/>
              <w:rPr>
                <w:sz w:val="20"/>
              </w:rPr>
            </w:pPr>
            <w:r w:rsidRPr="002F1C8B">
              <w:rPr>
                <w:sz w:val="20"/>
              </w:rPr>
              <w:t>0</w:t>
            </w:r>
          </w:p>
        </w:tc>
      </w:tr>
      <w:tr w:rsidR="00D22479" w:rsidRPr="002F1C8B" w:rsidTr="002010F9">
        <w:trPr>
          <w:jc w:val="center"/>
        </w:trPr>
        <w:tc>
          <w:tcPr>
            <w:tcW w:w="2422" w:type="dxa"/>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201</w:t>
            </w:r>
            <w:r w:rsidR="00D83E9E" w:rsidRPr="002F1C8B">
              <w:rPr>
                <w:sz w:val="20"/>
              </w:rPr>
              <w:t>4</w:t>
            </w:r>
          </w:p>
        </w:tc>
        <w:tc>
          <w:tcPr>
            <w:tcW w:w="1249" w:type="dxa"/>
            <w:shd w:val="clear" w:color="auto" w:fill="FFFFFF" w:themeFill="background1"/>
          </w:tcPr>
          <w:p w:rsidR="00D22479" w:rsidRPr="002F1C8B" w:rsidRDefault="00A731DD" w:rsidP="000B6CE0">
            <w:pPr>
              <w:pStyle w:val="a6"/>
              <w:shd w:val="clear" w:color="auto" w:fill="FFFFFF" w:themeFill="background1"/>
              <w:jc w:val="center"/>
              <w:rPr>
                <w:sz w:val="20"/>
              </w:rPr>
            </w:pPr>
            <w:r w:rsidRPr="002F1C8B">
              <w:rPr>
                <w:sz w:val="20"/>
              </w:rPr>
              <w:t>6</w:t>
            </w:r>
          </w:p>
        </w:tc>
        <w:tc>
          <w:tcPr>
            <w:tcW w:w="1384" w:type="dxa"/>
            <w:shd w:val="clear" w:color="auto" w:fill="FFFFFF" w:themeFill="background1"/>
          </w:tcPr>
          <w:p w:rsidR="00D22479" w:rsidRPr="002F1C8B" w:rsidRDefault="00162F7E" w:rsidP="000B6CE0">
            <w:pPr>
              <w:pStyle w:val="a6"/>
              <w:shd w:val="clear" w:color="auto" w:fill="FFFFFF" w:themeFill="background1"/>
              <w:jc w:val="center"/>
              <w:rPr>
                <w:sz w:val="20"/>
              </w:rPr>
            </w:pPr>
            <w:r w:rsidRPr="002F1C8B">
              <w:rPr>
                <w:sz w:val="20"/>
              </w:rPr>
              <w:t>3</w:t>
            </w:r>
          </w:p>
        </w:tc>
        <w:tc>
          <w:tcPr>
            <w:tcW w:w="1410" w:type="dxa"/>
            <w:shd w:val="clear" w:color="auto" w:fill="FFFFFF" w:themeFill="background1"/>
          </w:tcPr>
          <w:p w:rsidR="00D22479" w:rsidRPr="002F1C8B" w:rsidRDefault="00162F7E" w:rsidP="000B6CE0">
            <w:pPr>
              <w:pStyle w:val="a6"/>
              <w:shd w:val="clear" w:color="auto" w:fill="FFFFFF" w:themeFill="background1"/>
              <w:jc w:val="center"/>
              <w:rPr>
                <w:sz w:val="20"/>
              </w:rPr>
            </w:pPr>
            <w:r w:rsidRPr="002F1C8B">
              <w:rPr>
                <w:sz w:val="20"/>
              </w:rPr>
              <w:t>2</w:t>
            </w:r>
          </w:p>
        </w:tc>
        <w:tc>
          <w:tcPr>
            <w:tcW w:w="1302" w:type="dxa"/>
            <w:shd w:val="clear" w:color="auto" w:fill="FFFFFF" w:themeFill="background1"/>
          </w:tcPr>
          <w:p w:rsidR="00D22479" w:rsidRPr="002F1C8B" w:rsidRDefault="00162F7E" w:rsidP="000B6CE0">
            <w:pPr>
              <w:pStyle w:val="a6"/>
              <w:shd w:val="clear" w:color="auto" w:fill="FFFFFF" w:themeFill="background1"/>
              <w:jc w:val="center"/>
              <w:rPr>
                <w:sz w:val="20"/>
              </w:rPr>
            </w:pPr>
            <w:r w:rsidRPr="002F1C8B">
              <w:rPr>
                <w:sz w:val="20"/>
              </w:rPr>
              <w:t>1</w:t>
            </w:r>
          </w:p>
        </w:tc>
        <w:tc>
          <w:tcPr>
            <w:tcW w:w="1804" w:type="dxa"/>
            <w:shd w:val="clear" w:color="auto" w:fill="FFFFFF" w:themeFill="background1"/>
          </w:tcPr>
          <w:p w:rsidR="00D22479" w:rsidRPr="002F1C8B" w:rsidRDefault="00162F7E" w:rsidP="000B6CE0">
            <w:pPr>
              <w:pStyle w:val="a6"/>
              <w:shd w:val="clear" w:color="auto" w:fill="FFFFFF" w:themeFill="background1"/>
              <w:jc w:val="center"/>
              <w:rPr>
                <w:sz w:val="20"/>
              </w:rPr>
            </w:pPr>
            <w:r w:rsidRPr="002F1C8B">
              <w:rPr>
                <w:sz w:val="20"/>
              </w:rPr>
              <w:t>0</w:t>
            </w:r>
          </w:p>
        </w:tc>
      </w:tr>
    </w:tbl>
    <w:p w:rsidR="00162F7E" w:rsidRPr="002F1C8B" w:rsidRDefault="00162F7E" w:rsidP="00D22479">
      <w:pPr>
        <w:pStyle w:val="a6"/>
        <w:shd w:val="clear" w:color="auto" w:fill="FFFFFF" w:themeFill="background1"/>
        <w:jc w:val="center"/>
        <w:rPr>
          <w:b/>
          <w:color w:val="FF0000"/>
          <w:sz w:val="20"/>
        </w:rPr>
      </w:pPr>
    </w:p>
    <w:p w:rsidR="00162F7E" w:rsidRPr="002F1C8B" w:rsidRDefault="00162F7E" w:rsidP="00D22479">
      <w:pPr>
        <w:pStyle w:val="a6"/>
        <w:shd w:val="clear" w:color="auto" w:fill="FFFFFF" w:themeFill="background1"/>
        <w:jc w:val="center"/>
        <w:rPr>
          <w:b/>
          <w:color w:val="FF0000"/>
          <w:sz w:val="20"/>
        </w:rPr>
      </w:pPr>
    </w:p>
    <w:p w:rsidR="00D22479" w:rsidRPr="002F1C8B" w:rsidRDefault="00D22479" w:rsidP="00D22479">
      <w:pPr>
        <w:pStyle w:val="a6"/>
        <w:shd w:val="clear" w:color="auto" w:fill="FFFFFF" w:themeFill="background1"/>
        <w:jc w:val="center"/>
        <w:rPr>
          <w:b/>
          <w:sz w:val="20"/>
        </w:rPr>
      </w:pPr>
      <w:r w:rsidRPr="002F1C8B">
        <w:rPr>
          <w:b/>
          <w:sz w:val="20"/>
        </w:rPr>
        <w:t>Поступление выпускников 9-х классов</w:t>
      </w:r>
    </w:p>
    <w:tbl>
      <w:tblPr>
        <w:tblW w:w="0" w:type="auto"/>
        <w:jc w:val="center"/>
        <w:tblBorders>
          <w:top w:val="single" w:sz="12" w:space="0" w:color="5F497A"/>
          <w:left w:val="single" w:sz="12" w:space="0" w:color="5F497A"/>
          <w:bottom w:val="single" w:sz="12" w:space="0" w:color="5F497A"/>
          <w:right w:val="single" w:sz="12" w:space="0" w:color="5F497A"/>
          <w:insideH w:val="single" w:sz="12" w:space="0" w:color="5F497A"/>
          <w:insideV w:val="single" w:sz="12" w:space="0" w:color="5F497A"/>
        </w:tblBorders>
        <w:shd w:val="clear" w:color="auto" w:fill="FFFFFF" w:themeFill="background1"/>
        <w:tblLook w:val="04A0"/>
      </w:tblPr>
      <w:tblGrid>
        <w:gridCol w:w="1519"/>
        <w:gridCol w:w="2061"/>
        <w:gridCol w:w="2047"/>
        <w:gridCol w:w="1972"/>
        <w:gridCol w:w="1972"/>
      </w:tblGrid>
      <w:tr w:rsidR="00D22479" w:rsidRPr="002F1C8B" w:rsidTr="002010F9">
        <w:trPr>
          <w:jc w:val="center"/>
        </w:trPr>
        <w:tc>
          <w:tcPr>
            <w:tcW w:w="1519" w:type="dxa"/>
            <w:shd w:val="clear" w:color="auto" w:fill="FFFFFF" w:themeFill="background1"/>
          </w:tcPr>
          <w:p w:rsidR="00D22479" w:rsidRPr="002F1C8B" w:rsidRDefault="00D22479" w:rsidP="000B6CE0">
            <w:pPr>
              <w:pStyle w:val="a6"/>
              <w:shd w:val="clear" w:color="auto" w:fill="FFFFFF" w:themeFill="background1"/>
              <w:jc w:val="center"/>
              <w:rPr>
                <w:sz w:val="20"/>
              </w:rPr>
            </w:pPr>
          </w:p>
        </w:tc>
        <w:tc>
          <w:tcPr>
            <w:tcW w:w="2061" w:type="dxa"/>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Количество выпускников</w:t>
            </w:r>
          </w:p>
        </w:tc>
        <w:tc>
          <w:tcPr>
            <w:tcW w:w="2047" w:type="dxa"/>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Продолжили образование в 10 классе</w:t>
            </w:r>
          </w:p>
        </w:tc>
        <w:tc>
          <w:tcPr>
            <w:tcW w:w="1972" w:type="dxa"/>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Поступили в ССУЗ</w:t>
            </w:r>
          </w:p>
        </w:tc>
        <w:tc>
          <w:tcPr>
            <w:tcW w:w="1972" w:type="dxa"/>
            <w:shd w:val="clear" w:color="auto" w:fill="FFFFFF" w:themeFill="background1"/>
          </w:tcPr>
          <w:p w:rsidR="00D22479" w:rsidRPr="002F1C8B" w:rsidRDefault="00D22479" w:rsidP="000B6CE0">
            <w:pPr>
              <w:pStyle w:val="a6"/>
              <w:shd w:val="clear" w:color="auto" w:fill="FFFFFF" w:themeFill="background1"/>
              <w:jc w:val="center"/>
              <w:rPr>
                <w:sz w:val="20"/>
              </w:rPr>
            </w:pPr>
            <w:r w:rsidRPr="002F1C8B">
              <w:rPr>
                <w:sz w:val="20"/>
              </w:rPr>
              <w:t>Поступили в ПУ</w:t>
            </w:r>
          </w:p>
        </w:tc>
      </w:tr>
      <w:tr w:rsidR="00D22479" w:rsidRPr="002F1C8B" w:rsidTr="002010F9">
        <w:trPr>
          <w:jc w:val="center"/>
        </w:trPr>
        <w:tc>
          <w:tcPr>
            <w:tcW w:w="1519" w:type="dxa"/>
            <w:shd w:val="clear" w:color="auto" w:fill="FFFFFF" w:themeFill="background1"/>
          </w:tcPr>
          <w:p w:rsidR="00D22479" w:rsidRPr="002F1C8B" w:rsidRDefault="00D22479" w:rsidP="00A731DD">
            <w:pPr>
              <w:pStyle w:val="a6"/>
              <w:shd w:val="clear" w:color="auto" w:fill="FFFFFF" w:themeFill="background1"/>
              <w:jc w:val="center"/>
              <w:rPr>
                <w:sz w:val="20"/>
              </w:rPr>
            </w:pPr>
            <w:r w:rsidRPr="002F1C8B">
              <w:rPr>
                <w:sz w:val="20"/>
              </w:rPr>
              <w:t>201</w:t>
            </w:r>
            <w:r w:rsidR="00A731DD" w:rsidRPr="002F1C8B">
              <w:rPr>
                <w:sz w:val="20"/>
              </w:rPr>
              <w:t>3</w:t>
            </w:r>
          </w:p>
        </w:tc>
        <w:tc>
          <w:tcPr>
            <w:tcW w:w="2061" w:type="dxa"/>
            <w:shd w:val="clear" w:color="auto" w:fill="FFFFFF" w:themeFill="background1"/>
          </w:tcPr>
          <w:p w:rsidR="00D22479" w:rsidRPr="002F1C8B" w:rsidRDefault="00A731DD" w:rsidP="00A91AA3">
            <w:pPr>
              <w:pStyle w:val="a6"/>
              <w:shd w:val="clear" w:color="auto" w:fill="FFFFFF" w:themeFill="background1"/>
              <w:jc w:val="center"/>
              <w:rPr>
                <w:sz w:val="20"/>
              </w:rPr>
            </w:pPr>
            <w:r w:rsidRPr="002F1C8B">
              <w:rPr>
                <w:sz w:val="20"/>
              </w:rPr>
              <w:t>1</w:t>
            </w:r>
            <w:r w:rsidR="00A91AA3" w:rsidRPr="002F1C8B">
              <w:rPr>
                <w:sz w:val="20"/>
              </w:rPr>
              <w:t>2</w:t>
            </w:r>
          </w:p>
        </w:tc>
        <w:tc>
          <w:tcPr>
            <w:tcW w:w="2047" w:type="dxa"/>
            <w:shd w:val="clear" w:color="auto" w:fill="FFFFFF" w:themeFill="background1"/>
          </w:tcPr>
          <w:p w:rsidR="00D22479" w:rsidRPr="002F1C8B" w:rsidRDefault="00A731DD" w:rsidP="000B6CE0">
            <w:pPr>
              <w:pStyle w:val="a6"/>
              <w:shd w:val="clear" w:color="auto" w:fill="FFFFFF" w:themeFill="background1"/>
              <w:jc w:val="center"/>
              <w:rPr>
                <w:sz w:val="20"/>
              </w:rPr>
            </w:pPr>
            <w:r w:rsidRPr="002F1C8B">
              <w:rPr>
                <w:sz w:val="20"/>
              </w:rPr>
              <w:t>3</w:t>
            </w:r>
          </w:p>
        </w:tc>
        <w:tc>
          <w:tcPr>
            <w:tcW w:w="1972" w:type="dxa"/>
            <w:shd w:val="clear" w:color="auto" w:fill="FFFFFF" w:themeFill="background1"/>
          </w:tcPr>
          <w:p w:rsidR="00D22479" w:rsidRPr="002F1C8B" w:rsidRDefault="00A91AA3" w:rsidP="000B6CE0">
            <w:pPr>
              <w:pStyle w:val="a6"/>
              <w:shd w:val="clear" w:color="auto" w:fill="FFFFFF" w:themeFill="background1"/>
              <w:jc w:val="center"/>
              <w:rPr>
                <w:sz w:val="20"/>
              </w:rPr>
            </w:pPr>
            <w:r w:rsidRPr="002F1C8B">
              <w:rPr>
                <w:sz w:val="20"/>
              </w:rPr>
              <w:t>3</w:t>
            </w:r>
          </w:p>
        </w:tc>
        <w:tc>
          <w:tcPr>
            <w:tcW w:w="1972" w:type="dxa"/>
            <w:shd w:val="clear" w:color="auto" w:fill="FFFFFF" w:themeFill="background1"/>
          </w:tcPr>
          <w:p w:rsidR="00D22479" w:rsidRPr="002F1C8B" w:rsidRDefault="00A91AA3" w:rsidP="00A91AA3">
            <w:pPr>
              <w:pStyle w:val="a6"/>
              <w:shd w:val="clear" w:color="auto" w:fill="FFFFFF" w:themeFill="background1"/>
              <w:tabs>
                <w:tab w:val="left" w:pos="748"/>
                <w:tab w:val="center" w:pos="878"/>
              </w:tabs>
              <w:jc w:val="center"/>
              <w:rPr>
                <w:sz w:val="20"/>
              </w:rPr>
            </w:pPr>
            <w:r w:rsidRPr="002F1C8B">
              <w:rPr>
                <w:sz w:val="20"/>
              </w:rPr>
              <w:t>6</w:t>
            </w:r>
          </w:p>
        </w:tc>
      </w:tr>
      <w:tr w:rsidR="00D22479" w:rsidRPr="002F1C8B" w:rsidTr="002010F9">
        <w:trPr>
          <w:jc w:val="center"/>
        </w:trPr>
        <w:tc>
          <w:tcPr>
            <w:tcW w:w="1519" w:type="dxa"/>
            <w:shd w:val="clear" w:color="auto" w:fill="FFFFFF" w:themeFill="background1"/>
          </w:tcPr>
          <w:p w:rsidR="00D22479" w:rsidRPr="002F1C8B" w:rsidRDefault="00D22479" w:rsidP="00A731DD">
            <w:pPr>
              <w:pStyle w:val="a6"/>
              <w:shd w:val="clear" w:color="auto" w:fill="FFFFFF" w:themeFill="background1"/>
              <w:jc w:val="center"/>
              <w:rPr>
                <w:sz w:val="20"/>
              </w:rPr>
            </w:pPr>
            <w:r w:rsidRPr="002F1C8B">
              <w:rPr>
                <w:sz w:val="20"/>
              </w:rPr>
              <w:t>201</w:t>
            </w:r>
            <w:r w:rsidR="00A731DD" w:rsidRPr="002F1C8B">
              <w:rPr>
                <w:sz w:val="20"/>
              </w:rPr>
              <w:t>4</w:t>
            </w:r>
          </w:p>
        </w:tc>
        <w:tc>
          <w:tcPr>
            <w:tcW w:w="2061" w:type="dxa"/>
            <w:shd w:val="clear" w:color="auto" w:fill="FFFFFF" w:themeFill="background1"/>
          </w:tcPr>
          <w:p w:rsidR="00D22479" w:rsidRPr="002F1C8B" w:rsidRDefault="00A731DD" w:rsidP="000B6CE0">
            <w:pPr>
              <w:pStyle w:val="a6"/>
              <w:shd w:val="clear" w:color="auto" w:fill="FFFFFF" w:themeFill="background1"/>
              <w:jc w:val="center"/>
              <w:rPr>
                <w:sz w:val="20"/>
              </w:rPr>
            </w:pPr>
            <w:r w:rsidRPr="002F1C8B">
              <w:rPr>
                <w:sz w:val="20"/>
              </w:rPr>
              <w:t>11</w:t>
            </w:r>
          </w:p>
        </w:tc>
        <w:tc>
          <w:tcPr>
            <w:tcW w:w="2047" w:type="dxa"/>
            <w:shd w:val="clear" w:color="auto" w:fill="FFFFFF" w:themeFill="background1"/>
          </w:tcPr>
          <w:p w:rsidR="00D22479" w:rsidRPr="002F1C8B" w:rsidRDefault="00F16C21" w:rsidP="000B6CE0">
            <w:pPr>
              <w:pStyle w:val="a6"/>
              <w:shd w:val="clear" w:color="auto" w:fill="FFFFFF" w:themeFill="background1"/>
              <w:jc w:val="center"/>
              <w:rPr>
                <w:sz w:val="20"/>
              </w:rPr>
            </w:pPr>
            <w:r w:rsidRPr="002F1C8B">
              <w:rPr>
                <w:sz w:val="20"/>
              </w:rPr>
              <w:t>2</w:t>
            </w:r>
          </w:p>
        </w:tc>
        <w:tc>
          <w:tcPr>
            <w:tcW w:w="1972" w:type="dxa"/>
            <w:shd w:val="clear" w:color="auto" w:fill="FFFFFF" w:themeFill="background1"/>
          </w:tcPr>
          <w:p w:rsidR="00D22479" w:rsidRPr="002F1C8B" w:rsidRDefault="00F16C21" w:rsidP="000B6CE0">
            <w:pPr>
              <w:pStyle w:val="a6"/>
              <w:shd w:val="clear" w:color="auto" w:fill="FFFFFF" w:themeFill="background1"/>
              <w:jc w:val="center"/>
              <w:rPr>
                <w:sz w:val="20"/>
              </w:rPr>
            </w:pPr>
            <w:r w:rsidRPr="002F1C8B">
              <w:rPr>
                <w:sz w:val="20"/>
              </w:rPr>
              <w:t>9</w:t>
            </w:r>
          </w:p>
        </w:tc>
        <w:tc>
          <w:tcPr>
            <w:tcW w:w="1972" w:type="dxa"/>
            <w:shd w:val="clear" w:color="auto" w:fill="FFFFFF" w:themeFill="background1"/>
          </w:tcPr>
          <w:p w:rsidR="00D22479" w:rsidRPr="002F1C8B" w:rsidRDefault="00F16C21" w:rsidP="000B6CE0">
            <w:pPr>
              <w:pStyle w:val="a6"/>
              <w:shd w:val="clear" w:color="auto" w:fill="FFFFFF" w:themeFill="background1"/>
              <w:jc w:val="center"/>
              <w:rPr>
                <w:sz w:val="20"/>
              </w:rPr>
            </w:pPr>
            <w:r w:rsidRPr="002F1C8B">
              <w:rPr>
                <w:sz w:val="20"/>
              </w:rPr>
              <w:t>0</w:t>
            </w:r>
          </w:p>
        </w:tc>
      </w:tr>
    </w:tbl>
    <w:p w:rsidR="00D22479" w:rsidRPr="002F1C8B" w:rsidRDefault="00D22479" w:rsidP="00D22479">
      <w:pPr>
        <w:pStyle w:val="ae"/>
        <w:spacing w:before="0" w:beforeAutospacing="0" w:after="75" w:afterAutospacing="0"/>
        <w:rPr>
          <w:color w:val="FF0000"/>
          <w:sz w:val="20"/>
          <w:szCs w:val="20"/>
        </w:rPr>
      </w:pPr>
    </w:p>
    <w:p w:rsidR="00D22479" w:rsidRPr="002F1C8B" w:rsidRDefault="00D22479" w:rsidP="00D22479">
      <w:pPr>
        <w:shd w:val="clear" w:color="auto" w:fill="FFFFFF" w:themeFill="background1"/>
        <w:jc w:val="center"/>
        <w:rPr>
          <w:b/>
          <w:sz w:val="20"/>
          <w:szCs w:val="20"/>
        </w:rPr>
      </w:pPr>
      <w:r w:rsidRPr="002F1C8B">
        <w:rPr>
          <w:b/>
          <w:sz w:val="20"/>
          <w:szCs w:val="20"/>
        </w:rPr>
        <w:t>9. Методическая  работа.</w:t>
      </w:r>
    </w:p>
    <w:p w:rsidR="00D22479" w:rsidRPr="002F1C8B" w:rsidRDefault="00D22479" w:rsidP="00D22479">
      <w:pPr>
        <w:jc w:val="both"/>
        <w:rPr>
          <w:sz w:val="20"/>
          <w:szCs w:val="20"/>
        </w:rPr>
      </w:pPr>
      <w:r w:rsidRPr="002F1C8B">
        <w:rPr>
          <w:sz w:val="20"/>
          <w:szCs w:val="20"/>
        </w:rPr>
        <w:tab/>
        <w:t>Роль методической работы школы возрастает в связи с модернизацией системы образования, получением нового современного учебного пособия, переходом на ФГОС,  использованием  новых методик, приемов, технологий обучения.</w:t>
      </w:r>
    </w:p>
    <w:p w:rsidR="00D22479" w:rsidRPr="002F1C8B" w:rsidRDefault="00D22479" w:rsidP="00D22479">
      <w:pPr>
        <w:ind w:firstLine="708"/>
        <w:jc w:val="both"/>
        <w:rPr>
          <w:sz w:val="20"/>
          <w:szCs w:val="20"/>
        </w:rPr>
      </w:pPr>
      <w:r w:rsidRPr="002F1C8B">
        <w:rPr>
          <w:sz w:val="20"/>
          <w:szCs w:val="20"/>
        </w:rPr>
        <w:t xml:space="preserve">С учетом особенностей  организации учебно-воспитательного процесса школы, в этом  учебном году была продолжена работа над методической темой  школы: </w:t>
      </w:r>
      <w:r w:rsidR="00840758" w:rsidRPr="002F1C8B">
        <w:rPr>
          <w:sz w:val="20"/>
          <w:szCs w:val="20"/>
        </w:rPr>
        <w:t>«Повышение эффективности урока на основе совершенствования педагогического мастерства учителя, демократизации и гуманизации процесса обучения»</w:t>
      </w:r>
      <w:r w:rsidRPr="002F1C8B">
        <w:rPr>
          <w:sz w:val="20"/>
          <w:szCs w:val="20"/>
        </w:rPr>
        <w:t xml:space="preserve">. </w:t>
      </w:r>
    </w:p>
    <w:p w:rsidR="00D22479" w:rsidRPr="002F1C8B" w:rsidRDefault="00D22479" w:rsidP="00D22479">
      <w:pPr>
        <w:shd w:val="clear" w:color="auto" w:fill="FFFFFF"/>
        <w:ind w:left="5"/>
        <w:jc w:val="both"/>
        <w:rPr>
          <w:sz w:val="20"/>
          <w:szCs w:val="20"/>
        </w:rPr>
      </w:pPr>
      <w:r w:rsidRPr="002F1C8B">
        <w:rPr>
          <w:sz w:val="20"/>
          <w:szCs w:val="20"/>
        </w:rPr>
        <w:tab/>
      </w:r>
      <w:r w:rsidRPr="002F1C8B">
        <w:rPr>
          <w:color w:val="000000"/>
          <w:spacing w:val="-1"/>
          <w:sz w:val="20"/>
          <w:szCs w:val="20"/>
        </w:rPr>
        <w:t xml:space="preserve">Методическую  работу координирует  методический Совет. </w:t>
      </w:r>
      <w:proofErr w:type="gramStart"/>
      <w:r w:rsidRPr="002F1C8B">
        <w:rPr>
          <w:color w:val="000000"/>
          <w:spacing w:val="-1"/>
          <w:sz w:val="20"/>
          <w:szCs w:val="20"/>
        </w:rPr>
        <w:t xml:space="preserve">В школе созданы </w:t>
      </w:r>
      <w:r w:rsidR="00A7474E" w:rsidRPr="002F1C8B">
        <w:rPr>
          <w:color w:val="000000"/>
          <w:spacing w:val="-1"/>
          <w:sz w:val="20"/>
          <w:szCs w:val="20"/>
        </w:rPr>
        <w:t>пять</w:t>
      </w:r>
      <w:r w:rsidRPr="002F1C8B">
        <w:rPr>
          <w:color w:val="000000"/>
          <w:spacing w:val="-1"/>
          <w:sz w:val="20"/>
          <w:szCs w:val="20"/>
        </w:rPr>
        <w:t xml:space="preserve">  </w:t>
      </w:r>
      <w:r w:rsidRPr="002F1C8B">
        <w:rPr>
          <w:sz w:val="20"/>
          <w:szCs w:val="20"/>
        </w:rPr>
        <w:t>методических объединений:</w:t>
      </w:r>
      <w:r w:rsidR="002010F9" w:rsidRPr="002F1C8B">
        <w:rPr>
          <w:sz w:val="20"/>
          <w:szCs w:val="20"/>
        </w:rPr>
        <w:t xml:space="preserve"> </w:t>
      </w:r>
      <w:r w:rsidRPr="002F1C8B">
        <w:rPr>
          <w:sz w:val="20"/>
          <w:szCs w:val="20"/>
        </w:rPr>
        <w:t xml:space="preserve"> начального образования (рук.</w:t>
      </w:r>
      <w:proofErr w:type="gramEnd"/>
      <w:r w:rsidRPr="002F1C8B">
        <w:rPr>
          <w:sz w:val="20"/>
          <w:szCs w:val="20"/>
        </w:rPr>
        <w:t xml:space="preserve"> </w:t>
      </w:r>
      <w:r w:rsidR="00857C8E" w:rsidRPr="002F1C8B">
        <w:rPr>
          <w:sz w:val="20"/>
          <w:szCs w:val="20"/>
        </w:rPr>
        <w:t>Маркова Н.Г</w:t>
      </w:r>
      <w:r w:rsidRPr="002F1C8B">
        <w:rPr>
          <w:sz w:val="20"/>
          <w:szCs w:val="20"/>
        </w:rPr>
        <w:t xml:space="preserve">.); естественно- математического (рук. </w:t>
      </w:r>
      <w:r w:rsidR="00A7474E" w:rsidRPr="002F1C8B">
        <w:rPr>
          <w:sz w:val="20"/>
          <w:szCs w:val="20"/>
        </w:rPr>
        <w:t>Рягузова О.Н.</w:t>
      </w:r>
      <w:r w:rsidRPr="002F1C8B">
        <w:rPr>
          <w:sz w:val="20"/>
          <w:szCs w:val="20"/>
        </w:rPr>
        <w:t xml:space="preserve">.), гуманитарного цикла (рук. </w:t>
      </w:r>
      <w:r w:rsidR="00A7474E" w:rsidRPr="002F1C8B">
        <w:rPr>
          <w:sz w:val="20"/>
          <w:szCs w:val="20"/>
        </w:rPr>
        <w:t>Гаунова И.А.</w:t>
      </w:r>
      <w:r w:rsidRPr="002F1C8B">
        <w:rPr>
          <w:sz w:val="20"/>
          <w:szCs w:val="20"/>
        </w:rPr>
        <w:t>.)</w:t>
      </w:r>
      <w:r w:rsidR="002010F9" w:rsidRPr="002F1C8B">
        <w:rPr>
          <w:sz w:val="20"/>
          <w:szCs w:val="20"/>
        </w:rPr>
        <w:t xml:space="preserve">;  </w:t>
      </w:r>
      <w:proofErr w:type="spellStart"/>
      <w:r w:rsidR="002010F9" w:rsidRPr="002F1C8B">
        <w:rPr>
          <w:sz w:val="20"/>
          <w:szCs w:val="20"/>
        </w:rPr>
        <w:t>физкультурно</w:t>
      </w:r>
      <w:proofErr w:type="spellEnd"/>
      <w:r w:rsidR="002010F9" w:rsidRPr="002F1C8B">
        <w:rPr>
          <w:sz w:val="20"/>
          <w:szCs w:val="20"/>
        </w:rPr>
        <w:t>–</w:t>
      </w:r>
      <w:r w:rsidR="007E7690" w:rsidRPr="002F1C8B">
        <w:rPr>
          <w:sz w:val="20"/>
          <w:szCs w:val="20"/>
        </w:rPr>
        <w:t xml:space="preserve">эстетического </w:t>
      </w:r>
      <w:r w:rsidRPr="002F1C8B">
        <w:rPr>
          <w:sz w:val="20"/>
          <w:szCs w:val="20"/>
        </w:rPr>
        <w:t xml:space="preserve">направления (рук. </w:t>
      </w:r>
      <w:r w:rsidR="00A7474E" w:rsidRPr="002F1C8B">
        <w:rPr>
          <w:sz w:val="20"/>
          <w:szCs w:val="20"/>
        </w:rPr>
        <w:t>Самсонова Н.А.</w:t>
      </w:r>
      <w:r w:rsidRPr="002F1C8B">
        <w:rPr>
          <w:sz w:val="20"/>
          <w:szCs w:val="20"/>
        </w:rPr>
        <w:t xml:space="preserve">.); классных руководителей (рук. </w:t>
      </w:r>
      <w:r w:rsidR="00A7474E" w:rsidRPr="002F1C8B">
        <w:rPr>
          <w:sz w:val="20"/>
          <w:szCs w:val="20"/>
        </w:rPr>
        <w:t>Мышанская С.В.</w:t>
      </w:r>
      <w:r w:rsidRPr="002F1C8B">
        <w:rPr>
          <w:sz w:val="20"/>
          <w:szCs w:val="20"/>
        </w:rPr>
        <w:t>).</w:t>
      </w:r>
    </w:p>
    <w:p w:rsidR="00D22479" w:rsidRPr="002F1C8B" w:rsidRDefault="00D22479" w:rsidP="00D22479">
      <w:pPr>
        <w:jc w:val="both"/>
        <w:rPr>
          <w:sz w:val="20"/>
          <w:szCs w:val="20"/>
        </w:rPr>
      </w:pPr>
      <w:r w:rsidRPr="002F1C8B">
        <w:rPr>
          <w:sz w:val="20"/>
          <w:szCs w:val="20"/>
        </w:rPr>
        <w:tab/>
        <w:t xml:space="preserve">Каждое методическое объединение работает над своей методической темой, тесно связанной с методической темой школы.   </w:t>
      </w:r>
    </w:p>
    <w:p w:rsidR="00D22479" w:rsidRPr="002F1C8B" w:rsidRDefault="00D22479" w:rsidP="00D22479">
      <w:pPr>
        <w:ind w:firstLine="708"/>
        <w:jc w:val="both"/>
        <w:rPr>
          <w:sz w:val="20"/>
          <w:szCs w:val="20"/>
        </w:rPr>
      </w:pPr>
      <w:r w:rsidRPr="002F1C8B">
        <w:rPr>
          <w:sz w:val="20"/>
          <w:szCs w:val="20"/>
        </w:rPr>
        <w:t>Поставленные перед коллективом  задачи решались через внедрение дифференцированного обучения, индивидуальной и групповой работы со слабоуспевающими и высокомотивированными  учащимися, коррекцией знаний учащихся на основе диагностической деятельности учителя, развитие способностей и природных задатков учащихся, ознакомлением учителей с новой педагогической и методической литературой, образовательными технологиями.</w:t>
      </w:r>
    </w:p>
    <w:p w:rsidR="00D22479" w:rsidRPr="002F1C8B" w:rsidRDefault="00D22479" w:rsidP="00D22479">
      <w:pPr>
        <w:ind w:firstLine="781"/>
        <w:jc w:val="both"/>
        <w:rPr>
          <w:sz w:val="20"/>
          <w:szCs w:val="20"/>
        </w:rPr>
      </w:pPr>
      <w:r w:rsidRPr="002F1C8B">
        <w:rPr>
          <w:sz w:val="20"/>
          <w:szCs w:val="20"/>
        </w:rPr>
        <w:t>Формы методической работы: заседания педсоветов, открытые уроки, консультации, организация курсовой подготовки учителей.</w:t>
      </w:r>
    </w:p>
    <w:p w:rsidR="00840758" w:rsidRPr="002F1C8B" w:rsidRDefault="00840758" w:rsidP="00061753">
      <w:pPr>
        <w:rPr>
          <w:b/>
          <w:sz w:val="20"/>
          <w:szCs w:val="20"/>
        </w:rPr>
      </w:pPr>
    </w:p>
    <w:p w:rsidR="00D22479" w:rsidRPr="002F1C8B" w:rsidRDefault="00D22479" w:rsidP="00D22479">
      <w:pPr>
        <w:ind w:firstLine="709"/>
        <w:jc w:val="center"/>
        <w:rPr>
          <w:b/>
          <w:sz w:val="20"/>
          <w:szCs w:val="20"/>
        </w:rPr>
      </w:pPr>
      <w:r w:rsidRPr="002F1C8B">
        <w:rPr>
          <w:b/>
          <w:sz w:val="20"/>
          <w:szCs w:val="20"/>
        </w:rPr>
        <w:t>10. Состояние здоровья школьников, меры по охране и укреплению здоровья</w:t>
      </w:r>
    </w:p>
    <w:p w:rsidR="00D22479" w:rsidRPr="002F1C8B" w:rsidRDefault="00D22479" w:rsidP="00D22479">
      <w:pPr>
        <w:ind w:firstLine="709"/>
        <w:jc w:val="both"/>
        <w:rPr>
          <w:color w:val="C00000"/>
          <w:sz w:val="20"/>
          <w:szCs w:val="20"/>
        </w:rPr>
      </w:pPr>
      <w:r w:rsidRPr="002F1C8B">
        <w:rPr>
          <w:sz w:val="20"/>
          <w:szCs w:val="20"/>
        </w:rPr>
        <w:t>Перед школой стоит задача создания условий для сохранения здоровья учащихся, создание здоровьесберегающей среды. С этой целью в  школе разработана и реализуется программа «</w:t>
      </w:r>
      <w:r w:rsidR="00A7474E" w:rsidRPr="002F1C8B">
        <w:rPr>
          <w:sz w:val="20"/>
          <w:szCs w:val="20"/>
        </w:rPr>
        <w:t>Формирование культуры здорового образа жизни в условиях сельской школы»</w:t>
      </w:r>
      <w:r w:rsidRPr="002F1C8B">
        <w:rPr>
          <w:sz w:val="20"/>
          <w:szCs w:val="20"/>
        </w:rPr>
        <w:t>».  Мероприятия по ее реализация проводятся с целью: формирования культуры здоровья учащихся,  создания в школе безопасной среды, организации и проведения просветительской работы по вопросам здоровья, повышения качества уроков физической культуры.</w:t>
      </w:r>
    </w:p>
    <w:p w:rsidR="00D22479" w:rsidRPr="002F1C8B" w:rsidRDefault="00D22479" w:rsidP="00D22479">
      <w:pPr>
        <w:ind w:firstLine="709"/>
        <w:jc w:val="both"/>
        <w:rPr>
          <w:sz w:val="20"/>
          <w:szCs w:val="20"/>
        </w:rPr>
      </w:pPr>
      <w:r w:rsidRPr="002F1C8B">
        <w:rPr>
          <w:sz w:val="20"/>
          <w:szCs w:val="20"/>
        </w:rPr>
        <w:t xml:space="preserve">Медицинское обслуживание учащихся осуществляют </w:t>
      </w:r>
      <w:r w:rsidR="00A7474E" w:rsidRPr="002F1C8B">
        <w:rPr>
          <w:sz w:val="20"/>
          <w:szCs w:val="20"/>
        </w:rPr>
        <w:t>специалисты</w:t>
      </w:r>
      <w:r w:rsidRPr="002F1C8B">
        <w:rPr>
          <w:sz w:val="20"/>
          <w:szCs w:val="20"/>
        </w:rPr>
        <w:t xml:space="preserve"> МУБ «Центральная больница Тацинского района».</w:t>
      </w:r>
      <w:r w:rsidR="006D51AE" w:rsidRPr="002F1C8B">
        <w:rPr>
          <w:sz w:val="20"/>
          <w:szCs w:val="20"/>
        </w:rPr>
        <w:t xml:space="preserve"> </w:t>
      </w:r>
      <w:r w:rsidRPr="002F1C8B">
        <w:rPr>
          <w:bCs/>
          <w:sz w:val="20"/>
          <w:szCs w:val="20"/>
        </w:rPr>
        <w:t xml:space="preserve">Анализ состояния здоровья обучающихся показывает, что </w:t>
      </w:r>
      <w:r w:rsidR="002938F1" w:rsidRPr="002F1C8B">
        <w:rPr>
          <w:bCs/>
          <w:sz w:val="20"/>
          <w:szCs w:val="20"/>
        </w:rPr>
        <w:t>70</w:t>
      </w:r>
      <w:r w:rsidR="00A7474E" w:rsidRPr="002F1C8B">
        <w:rPr>
          <w:bCs/>
          <w:sz w:val="20"/>
          <w:szCs w:val="20"/>
        </w:rPr>
        <w:t>%  детей, пришедших в 1-й класс</w:t>
      </w:r>
      <w:r w:rsidRPr="002F1C8B">
        <w:rPr>
          <w:bCs/>
          <w:sz w:val="20"/>
          <w:szCs w:val="20"/>
        </w:rPr>
        <w:t xml:space="preserve">, абсолютно здоровы, </w:t>
      </w:r>
      <w:r w:rsidR="002938F1" w:rsidRPr="002F1C8B">
        <w:rPr>
          <w:bCs/>
          <w:sz w:val="20"/>
          <w:szCs w:val="20"/>
        </w:rPr>
        <w:t>90</w:t>
      </w:r>
      <w:r w:rsidRPr="002F1C8B">
        <w:rPr>
          <w:bCs/>
          <w:sz w:val="20"/>
          <w:szCs w:val="20"/>
        </w:rPr>
        <w:t>% учащихся относятся к основной группе по физической культуре.</w:t>
      </w:r>
      <w:r w:rsidR="00A7474E" w:rsidRPr="002F1C8B">
        <w:rPr>
          <w:bCs/>
          <w:sz w:val="20"/>
          <w:szCs w:val="20"/>
        </w:rPr>
        <w:t xml:space="preserve"> </w:t>
      </w:r>
    </w:p>
    <w:p w:rsidR="00D22479" w:rsidRPr="002F1C8B" w:rsidRDefault="00D22479" w:rsidP="00D22479">
      <w:pPr>
        <w:pStyle w:val="ae"/>
        <w:spacing w:before="0" w:beforeAutospacing="0" w:after="0" w:afterAutospacing="0"/>
        <w:ind w:firstLine="709"/>
        <w:jc w:val="both"/>
        <w:rPr>
          <w:sz w:val="20"/>
          <w:szCs w:val="20"/>
        </w:rPr>
      </w:pPr>
      <w:r w:rsidRPr="002F1C8B">
        <w:rPr>
          <w:sz w:val="20"/>
          <w:szCs w:val="20"/>
        </w:rPr>
        <w:t>В оздоровительных целях школой проводиться утренняя  гимнастика, физкультминутки на уроках, подвижные игры на удлинённых переменах, в учебный план введён третий час физической культуры.  С</w:t>
      </w:r>
      <w:r w:rsidRPr="002F1C8B">
        <w:rPr>
          <w:spacing w:val="-3"/>
          <w:sz w:val="20"/>
          <w:szCs w:val="20"/>
        </w:rPr>
        <w:t xml:space="preserve">воевременно проводятся профилактические прививки. </w:t>
      </w:r>
      <w:r w:rsidR="002938F1" w:rsidRPr="002F1C8B">
        <w:rPr>
          <w:spacing w:val="-2"/>
          <w:sz w:val="20"/>
          <w:szCs w:val="20"/>
        </w:rPr>
        <w:t>В октябре- ноябре 2014</w:t>
      </w:r>
      <w:r w:rsidRPr="002F1C8B">
        <w:rPr>
          <w:spacing w:val="-2"/>
          <w:sz w:val="20"/>
          <w:szCs w:val="20"/>
        </w:rPr>
        <w:t xml:space="preserve"> года в школе была проведена массовая </w:t>
      </w:r>
      <w:r w:rsidRPr="002F1C8B">
        <w:rPr>
          <w:spacing w:val="-3"/>
          <w:sz w:val="20"/>
          <w:szCs w:val="20"/>
        </w:rPr>
        <w:t>иммунизация школьников против гриппа.</w:t>
      </w:r>
      <w:r w:rsidR="009B1BE1" w:rsidRPr="002F1C8B">
        <w:rPr>
          <w:spacing w:val="-3"/>
          <w:sz w:val="20"/>
          <w:szCs w:val="20"/>
        </w:rPr>
        <w:t xml:space="preserve"> </w:t>
      </w:r>
      <w:r w:rsidRPr="002F1C8B">
        <w:rPr>
          <w:sz w:val="20"/>
          <w:szCs w:val="20"/>
        </w:rPr>
        <w:t>Традиционным в нашей школе стало проведение дней здоровья. Продолжена работа по организации мониторинга здоровья учащихся.</w:t>
      </w:r>
    </w:p>
    <w:p w:rsidR="00D22479" w:rsidRPr="002F1C8B" w:rsidRDefault="00D22479" w:rsidP="00D22479">
      <w:pPr>
        <w:pStyle w:val="ae"/>
        <w:spacing w:before="0" w:beforeAutospacing="0" w:after="0" w:afterAutospacing="0"/>
        <w:ind w:firstLine="709"/>
        <w:jc w:val="both"/>
        <w:rPr>
          <w:spacing w:val="-3"/>
          <w:sz w:val="20"/>
          <w:szCs w:val="20"/>
        </w:rPr>
      </w:pPr>
      <w:r w:rsidRPr="002F1C8B">
        <w:rPr>
          <w:sz w:val="20"/>
          <w:szCs w:val="20"/>
        </w:rPr>
        <w:t xml:space="preserve">Большая работа по пропаганде здорового образа жизни проводится и среди родителей. </w:t>
      </w:r>
      <w:proofErr w:type="gramStart"/>
      <w:r w:rsidRPr="002F1C8B">
        <w:rPr>
          <w:sz w:val="20"/>
          <w:szCs w:val="20"/>
        </w:rPr>
        <w:t xml:space="preserve">Были проведены классные родительские собрания, на которых решались проблемы адаптации учащихся при переходе из начальной в основную школу, предупреждение стрессов и др. Анализ здоровьесберегающей деятельности показал, что в школе работа по </w:t>
      </w:r>
      <w:proofErr w:type="spellStart"/>
      <w:r w:rsidRPr="002F1C8B">
        <w:rPr>
          <w:sz w:val="20"/>
          <w:szCs w:val="20"/>
        </w:rPr>
        <w:t>здоровьесбережению</w:t>
      </w:r>
      <w:proofErr w:type="spellEnd"/>
      <w:r w:rsidRPr="002F1C8B">
        <w:rPr>
          <w:sz w:val="20"/>
          <w:szCs w:val="20"/>
        </w:rPr>
        <w:t xml:space="preserve"> ведется комплексно и системно. </w:t>
      </w:r>
      <w:proofErr w:type="gramEnd"/>
    </w:p>
    <w:p w:rsidR="00D22479" w:rsidRPr="002F1C8B" w:rsidRDefault="00D22479" w:rsidP="00D22479">
      <w:pPr>
        <w:ind w:firstLine="709"/>
        <w:jc w:val="both"/>
        <w:rPr>
          <w:bCs/>
          <w:sz w:val="20"/>
          <w:szCs w:val="20"/>
        </w:rPr>
      </w:pPr>
      <w:r w:rsidRPr="002F1C8B">
        <w:rPr>
          <w:bCs/>
          <w:sz w:val="20"/>
          <w:szCs w:val="20"/>
        </w:rPr>
        <w:t>В школе создана группа волонтеров, которые пропагандируют здоровый образ жизни среди сверстников.</w:t>
      </w:r>
    </w:p>
    <w:p w:rsidR="00D22479" w:rsidRPr="002F1C8B" w:rsidRDefault="00D22479" w:rsidP="00D22479">
      <w:pPr>
        <w:ind w:firstLine="709"/>
        <w:jc w:val="both"/>
        <w:rPr>
          <w:b/>
          <w:bCs/>
          <w:sz w:val="20"/>
          <w:szCs w:val="20"/>
        </w:rPr>
      </w:pPr>
      <w:r w:rsidRPr="002F1C8B">
        <w:rPr>
          <w:b/>
          <w:bCs/>
          <w:sz w:val="20"/>
          <w:szCs w:val="20"/>
        </w:rPr>
        <w:t>Организация питания</w:t>
      </w:r>
    </w:p>
    <w:p w:rsidR="00D22479" w:rsidRPr="002F1C8B" w:rsidRDefault="00D22479" w:rsidP="00D22479">
      <w:pPr>
        <w:ind w:firstLine="709"/>
        <w:jc w:val="both"/>
        <w:rPr>
          <w:sz w:val="20"/>
          <w:szCs w:val="20"/>
        </w:rPr>
      </w:pPr>
      <w:r w:rsidRPr="002F1C8B">
        <w:rPr>
          <w:bCs/>
          <w:sz w:val="20"/>
          <w:szCs w:val="20"/>
        </w:rPr>
        <w:t xml:space="preserve">Большое значение по обеспечению условий здорового образа жизни является возможность получения учащимися горячего питания. </w:t>
      </w:r>
      <w:r w:rsidRPr="002F1C8B">
        <w:rPr>
          <w:sz w:val="20"/>
          <w:szCs w:val="20"/>
        </w:rPr>
        <w:t>Горячее питание осуществляется для всех желающих учащихся в ш</w:t>
      </w:r>
      <w:r w:rsidR="00A7474E" w:rsidRPr="002F1C8B">
        <w:rPr>
          <w:sz w:val="20"/>
          <w:szCs w:val="20"/>
        </w:rPr>
        <w:t>кольной столовой</w:t>
      </w:r>
      <w:r w:rsidRPr="002F1C8B">
        <w:rPr>
          <w:sz w:val="20"/>
          <w:szCs w:val="20"/>
        </w:rPr>
        <w:t>.</w:t>
      </w:r>
    </w:p>
    <w:p w:rsidR="00D22479" w:rsidRPr="002F1C8B" w:rsidRDefault="00681C23" w:rsidP="006E7C1C">
      <w:pPr>
        <w:ind w:firstLine="709"/>
        <w:jc w:val="both"/>
        <w:rPr>
          <w:bCs/>
          <w:sz w:val="20"/>
          <w:szCs w:val="20"/>
        </w:rPr>
      </w:pPr>
      <w:r w:rsidRPr="002F1C8B">
        <w:rPr>
          <w:bCs/>
          <w:sz w:val="20"/>
          <w:szCs w:val="20"/>
        </w:rPr>
        <w:t>Льготное питание  в 2014 году получали</w:t>
      </w:r>
      <w:r w:rsidR="00D22479" w:rsidRPr="002F1C8B">
        <w:rPr>
          <w:bCs/>
          <w:sz w:val="20"/>
          <w:szCs w:val="20"/>
        </w:rPr>
        <w:t xml:space="preserve"> 85 учеников из семей разных категорий.</w:t>
      </w:r>
      <w:r w:rsidR="00D22479" w:rsidRPr="002F1C8B">
        <w:rPr>
          <w:sz w:val="20"/>
          <w:szCs w:val="20"/>
        </w:rPr>
        <w:tab/>
      </w:r>
    </w:p>
    <w:p w:rsidR="00D22479" w:rsidRPr="002F1C8B" w:rsidRDefault="00D22479" w:rsidP="00D22479">
      <w:pPr>
        <w:shd w:val="clear" w:color="auto" w:fill="FFFFFF"/>
        <w:rPr>
          <w:b/>
          <w:sz w:val="20"/>
          <w:szCs w:val="20"/>
        </w:rPr>
      </w:pPr>
      <w:r w:rsidRPr="002F1C8B">
        <w:rPr>
          <w:b/>
          <w:sz w:val="20"/>
          <w:szCs w:val="20"/>
        </w:rPr>
        <w:t xml:space="preserve">                                  11. Основные задачи  школы на</w:t>
      </w:r>
      <w:r w:rsidR="00681C23" w:rsidRPr="002F1C8B">
        <w:rPr>
          <w:b/>
          <w:sz w:val="20"/>
          <w:szCs w:val="20"/>
        </w:rPr>
        <w:t xml:space="preserve"> 2015</w:t>
      </w:r>
      <w:r w:rsidRPr="002F1C8B">
        <w:rPr>
          <w:b/>
          <w:sz w:val="20"/>
          <w:szCs w:val="20"/>
        </w:rPr>
        <w:t xml:space="preserve"> год:</w:t>
      </w:r>
    </w:p>
    <w:p w:rsidR="00D22479" w:rsidRPr="002F1C8B" w:rsidRDefault="00D22479" w:rsidP="00681C23">
      <w:pPr>
        <w:pStyle w:val="a6"/>
        <w:numPr>
          <w:ilvl w:val="0"/>
          <w:numId w:val="2"/>
        </w:numPr>
        <w:jc w:val="both"/>
        <w:rPr>
          <w:sz w:val="20"/>
        </w:rPr>
      </w:pPr>
      <w:r w:rsidRPr="002F1C8B">
        <w:rPr>
          <w:sz w:val="20"/>
        </w:rPr>
        <w:t>Совершенствование материально-технической базы;</w:t>
      </w:r>
    </w:p>
    <w:p w:rsidR="00D22479" w:rsidRPr="002F1C8B" w:rsidRDefault="00D22479" w:rsidP="00D22479">
      <w:pPr>
        <w:pStyle w:val="a6"/>
        <w:numPr>
          <w:ilvl w:val="0"/>
          <w:numId w:val="2"/>
        </w:numPr>
        <w:jc w:val="both"/>
        <w:rPr>
          <w:sz w:val="20"/>
        </w:rPr>
      </w:pPr>
      <w:r w:rsidRPr="002F1C8B">
        <w:rPr>
          <w:sz w:val="20"/>
        </w:rPr>
        <w:t>Эффективное внедрение в образовательный процесс учебно-наглядного оборудования полученного в рамках модернизации системы образования;</w:t>
      </w:r>
    </w:p>
    <w:p w:rsidR="00D22479" w:rsidRPr="002F1C8B" w:rsidRDefault="00D22479" w:rsidP="00D22479">
      <w:pPr>
        <w:pStyle w:val="a6"/>
        <w:numPr>
          <w:ilvl w:val="0"/>
          <w:numId w:val="2"/>
        </w:numPr>
        <w:jc w:val="both"/>
        <w:rPr>
          <w:sz w:val="20"/>
        </w:rPr>
      </w:pPr>
      <w:r w:rsidRPr="002F1C8B">
        <w:rPr>
          <w:sz w:val="20"/>
        </w:rPr>
        <w:t>Повышение качества знаний учащихся через повышение эффективности каждого урока, совершенствование системы промежуточного контроля по всем предметам учебного плана, совершенствование системы отслеживания пробелов знаний учащихся;</w:t>
      </w:r>
    </w:p>
    <w:p w:rsidR="00D22479" w:rsidRPr="002F1C8B" w:rsidRDefault="00D22479" w:rsidP="00D22479">
      <w:pPr>
        <w:pStyle w:val="a6"/>
        <w:numPr>
          <w:ilvl w:val="0"/>
          <w:numId w:val="2"/>
        </w:numPr>
        <w:jc w:val="both"/>
        <w:rPr>
          <w:sz w:val="20"/>
        </w:rPr>
      </w:pPr>
      <w:r w:rsidRPr="002F1C8B">
        <w:rPr>
          <w:sz w:val="20"/>
        </w:rPr>
        <w:t>Повышение мотивации творческой активности учащихся школы через систему классных и внеклассных мероприятий;</w:t>
      </w:r>
    </w:p>
    <w:p w:rsidR="00D22479" w:rsidRPr="002F1C8B" w:rsidRDefault="00D22479" w:rsidP="00D22479">
      <w:pPr>
        <w:pStyle w:val="a6"/>
        <w:numPr>
          <w:ilvl w:val="0"/>
          <w:numId w:val="2"/>
        </w:numPr>
        <w:jc w:val="both"/>
        <w:rPr>
          <w:sz w:val="20"/>
        </w:rPr>
      </w:pPr>
      <w:r w:rsidRPr="002F1C8B">
        <w:rPr>
          <w:sz w:val="20"/>
        </w:rPr>
        <w:t>Совершенствование условий сохранения и укрепления здоровья учащихся через эффективное  применение имеющихся ресурсов и внедрение новых технологий;</w:t>
      </w:r>
    </w:p>
    <w:p w:rsidR="00D22479" w:rsidRPr="002F1C8B" w:rsidRDefault="00D22479" w:rsidP="00D22479">
      <w:pPr>
        <w:pStyle w:val="a6"/>
        <w:numPr>
          <w:ilvl w:val="0"/>
          <w:numId w:val="2"/>
        </w:numPr>
        <w:jc w:val="both"/>
        <w:rPr>
          <w:sz w:val="20"/>
        </w:rPr>
      </w:pPr>
      <w:r w:rsidRPr="002F1C8B">
        <w:rPr>
          <w:sz w:val="20"/>
        </w:rPr>
        <w:t>Создание условий для обеспечения разработки инноваций учителями, и использование положительного опыта введения образовательных стандартов.</w:t>
      </w:r>
    </w:p>
    <w:p w:rsidR="00D22479" w:rsidRPr="002F1C8B" w:rsidRDefault="00D22479" w:rsidP="00D22479">
      <w:pPr>
        <w:pStyle w:val="a6"/>
        <w:numPr>
          <w:ilvl w:val="0"/>
          <w:numId w:val="2"/>
        </w:numPr>
        <w:jc w:val="both"/>
        <w:rPr>
          <w:sz w:val="20"/>
        </w:rPr>
      </w:pPr>
      <w:r w:rsidRPr="002F1C8B">
        <w:rPr>
          <w:sz w:val="20"/>
        </w:rPr>
        <w:t>Развитие кадрового потенциала: стимулирование творчески работающих учителей, обеспечение повышения квалификационного уровня педагогов, организация внутри школьной системы повышения профессионального уровня, мотивация выпускников школы на профессию педагога.</w:t>
      </w:r>
    </w:p>
    <w:p w:rsidR="00C76981" w:rsidRPr="002F1C8B" w:rsidRDefault="00C76981" w:rsidP="00D22479">
      <w:pPr>
        <w:pStyle w:val="a6"/>
        <w:ind w:left="720"/>
        <w:jc w:val="center"/>
        <w:rPr>
          <w:sz w:val="20"/>
        </w:rPr>
      </w:pPr>
    </w:p>
    <w:sectPr w:rsidR="00C76981" w:rsidRPr="002F1C8B" w:rsidSect="00BA15F2">
      <w:pgSz w:w="11906" w:h="16838"/>
      <w:pgMar w:top="426" w:right="424" w:bottom="14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186D82"/>
    <w:lvl w:ilvl="0">
      <w:start w:val="1"/>
      <w:numFmt w:val="bullet"/>
      <w:pStyle w:val="a"/>
      <w:lvlText w:val=""/>
      <w:lvlJc w:val="left"/>
      <w:pPr>
        <w:tabs>
          <w:tab w:val="num" w:pos="360"/>
        </w:tabs>
        <w:ind w:left="360" w:hanging="360"/>
      </w:pPr>
      <w:rPr>
        <w:rFonts w:ascii="Symbol" w:hAnsi="Symbol" w:hint="default"/>
      </w:rPr>
    </w:lvl>
  </w:abstractNum>
  <w:abstractNum w:abstractNumId="1">
    <w:nsid w:val="0606476E"/>
    <w:multiLevelType w:val="hybridMultilevel"/>
    <w:tmpl w:val="2F4E3F22"/>
    <w:lvl w:ilvl="0" w:tplc="5BD20E5E">
      <w:start w:val="1"/>
      <w:numFmt w:val="bullet"/>
      <w:lvlText w:val=""/>
      <w:lvlJc w:val="left"/>
      <w:pPr>
        <w:tabs>
          <w:tab w:val="num" w:pos="720"/>
        </w:tabs>
        <w:ind w:left="720" w:hanging="360"/>
      </w:pPr>
      <w:rPr>
        <w:rFonts w:ascii="Symbol" w:hAnsi="Symbol" w:hint="default"/>
      </w:rPr>
    </w:lvl>
    <w:lvl w:ilvl="1" w:tplc="7C9CE252" w:tentative="1">
      <w:start w:val="1"/>
      <w:numFmt w:val="bullet"/>
      <w:lvlText w:val=""/>
      <w:lvlJc w:val="left"/>
      <w:pPr>
        <w:tabs>
          <w:tab w:val="num" w:pos="1440"/>
        </w:tabs>
        <w:ind w:left="1440" w:hanging="360"/>
      </w:pPr>
      <w:rPr>
        <w:rFonts w:ascii="Symbol" w:hAnsi="Symbol" w:hint="default"/>
      </w:rPr>
    </w:lvl>
    <w:lvl w:ilvl="2" w:tplc="EA729E6E" w:tentative="1">
      <w:start w:val="1"/>
      <w:numFmt w:val="bullet"/>
      <w:lvlText w:val=""/>
      <w:lvlJc w:val="left"/>
      <w:pPr>
        <w:tabs>
          <w:tab w:val="num" w:pos="2160"/>
        </w:tabs>
        <w:ind w:left="2160" w:hanging="360"/>
      </w:pPr>
      <w:rPr>
        <w:rFonts w:ascii="Symbol" w:hAnsi="Symbol" w:hint="default"/>
      </w:rPr>
    </w:lvl>
    <w:lvl w:ilvl="3" w:tplc="729EBC28" w:tentative="1">
      <w:start w:val="1"/>
      <w:numFmt w:val="bullet"/>
      <w:lvlText w:val=""/>
      <w:lvlJc w:val="left"/>
      <w:pPr>
        <w:tabs>
          <w:tab w:val="num" w:pos="2880"/>
        </w:tabs>
        <w:ind w:left="2880" w:hanging="360"/>
      </w:pPr>
      <w:rPr>
        <w:rFonts w:ascii="Symbol" w:hAnsi="Symbol" w:hint="default"/>
      </w:rPr>
    </w:lvl>
    <w:lvl w:ilvl="4" w:tplc="FC46D5CC" w:tentative="1">
      <w:start w:val="1"/>
      <w:numFmt w:val="bullet"/>
      <w:lvlText w:val=""/>
      <w:lvlJc w:val="left"/>
      <w:pPr>
        <w:tabs>
          <w:tab w:val="num" w:pos="3600"/>
        </w:tabs>
        <w:ind w:left="3600" w:hanging="360"/>
      </w:pPr>
      <w:rPr>
        <w:rFonts w:ascii="Symbol" w:hAnsi="Symbol" w:hint="default"/>
      </w:rPr>
    </w:lvl>
    <w:lvl w:ilvl="5" w:tplc="6CC42B62" w:tentative="1">
      <w:start w:val="1"/>
      <w:numFmt w:val="bullet"/>
      <w:lvlText w:val=""/>
      <w:lvlJc w:val="left"/>
      <w:pPr>
        <w:tabs>
          <w:tab w:val="num" w:pos="4320"/>
        </w:tabs>
        <w:ind w:left="4320" w:hanging="360"/>
      </w:pPr>
      <w:rPr>
        <w:rFonts w:ascii="Symbol" w:hAnsi="Symbol" w:hint="default"/>
      </w:rPr>
    </w:lvl>
    <w:lvl w:ilvl="6" w:tplc="CA26892A" w:tentative="1">
      <w:start w:val="1"/>
      <w:numFmt w:val="bullet"/>
      <w:lvlText w:val=""/>
      <w:lvlJc w:val="left"/>
      <w:pPr>
        <w:tabs>
          <w:tab w:val="num" w:pos="5040"/>
        </w:tabs>
        <w:ind w:left="5040" w:hanging="360"/>
      </w:pPr>
      <w:rPr>
        <w:rFonts w:ascii="Symbol" w:hAnsi="Symbol" w:hint="default"/>
      </w:rPr>
    </w:lvl>
    <w:lvl w:ilvl="7" w:tplc="8EA83A86" w:tentative="1">
      <w:start w:val="1"/>
      <w:numFmt w:val="bullet"/>
      <w:lvlText w:val=""/>
      <w:lvlJc w:val="left"/>
      <w:pPr>
        <w:tabs>
          <w:tab w:val="num" w:pos="5760"/>
        </w:tabs>
        <w:ind w:left="5760" w:hanging="360"/>
      </w:pPr>
      <w:rPr>
        <w:rFonts w:ascii="Symbol" w:hAnsi="Symbol" w:hint="default"/>
      </w:rPr>
    </w:lvl>
    <w:lvl w:ilvl="8" w:tplc="8F1EED04" w:tentative="1">
      <w:start w:val="1"/>
      <w:numFmt w:val="bullet"/>
      <w:lvlText w:val=""/>
      <w:lvlJc w:val="left"/>
      <w:pPr>
        <w:tabs>
          <w:tab w:val="num" w:pos="6480"/>
        </w:tabs>
        <w:ind w:left="6480" w:hanging="360"/>
      </w:pPr>
      <w:rPr>
        <w:rFonts w:ascii="Symbol" w:hAnsi="Symbol" w:hint="default"/>
      </w:rPr>
    </w:lvl>
  </w:abstractNum>
  <w:abstractNum w:abstractNumId="2">
    <w:nsid w:val="141513A1"/>
    <w:multiLevelType w:val="hybridMultilevel"/>
    <w:tmpl w:val="6430F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444CC3"/>
    <w:multiLevelType w:val="hybridMultilevel"/>
    <w:tmpl w:val="D158A9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7F7494"/>
    <w:multiLevelType w:val="hybridMultilevel"/>
    <w:tmpl w:val="6430F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A971F3"/>
    <w:multiLevelType w:val="hybridMultilevel"/>
    <w:tmpl w:val="03BC8B58"/>
    <w:lvl w:ilvl="0" w:tplc="CC44D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5328B2"/>
    <w:multiLevelType w:val="hybridMultilevel"/>
    <w:tmpl w:val="A7107902"/>
    <w:lvl w:ilvl="0" w:tplc="5F1ADB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976751"/>
    <w:multiLevelType w:val="hybridMultilevel"/>
    <w:tmpl w:val="A1E0AAE4"/>
    <w:lvl w:ilvl="0" w:tplc="9092CCB0">
      <w:start w:val="1"/>
      <w:numFmt w:val="bullet"/>
      <w:lvlText w:val=""/>
      <w:lvlJc w:val="left"/>
      <w:pPr>
        <w:tabs>
          <w:tab w:val="num" w:pos="720"/>
        </w:tabs>
        <w:ind w:left="720" w:hanging="360"/>
      </w:pPr>
      <w:rPr>
        <w:rFonts w:ascii="Symbol" w:hAnsi="Symbol" w:hint="default"/>
      </w:rPr>
    </w:lvl>
    <w:lvl w:ilvl="1" w:tplc="2BA6D352" w:tentative="1">
      <w:start w:val="1"/>
      <w:numFmt w:val="bullet"/>
      <w:lvlText w:val=""/>
      <w:lvlJc w:val="left"/>
      <w:pPr>
        <w:tabs>
          <w:tab w:val="num" w:pos="1440"/>
        </w:tabs>
        <w:ind w:left="1440" w:hanging="360"/>
      </w:pPr>
      <w:rPr>
        <w:rFonts w:ascii="Symbol" w:hAnsi="Symbol" w:hint="default"/>
      </w:rPr>
    </w:lvl>
    <w:lvl w:ilvl="2" w:tplc="AAF89988" w:tentative="1">
      <w:start w:val="1"/>
      <w:numFmt w:val="bullet"/>
      <w:lvlText w:val=""/>
      <w:lvlJc w:val="left"/>
      <w:pPr>
        <w:tabs>
          <w:tab w:val="num" w:pos="2160"/>
        </w:tabs>
        <w:ind w:left="2160" w:hanging="360"/>
      </w:pPr>
      <w:rPr>
        <w:rFonts w:ascii="Symbol" w:hAnsi="Symbol" w:hint="default"/>
      </w:rPr>
    </w:lvl>
    <w:lvl w:ilvl="3" w:tplc="5C92A5E6" w:tentative="1">
      <w:start w:val="1"/>
      <w:numFmt w:val="bullet"/>
      <w:lvlText w:val=""/>
      <w:lvlJc w:val="left"/>
      <w:pPr>
        <w:tabs>
          <w:tab w:val="num" w:pos="2880"/>
        </w:tabs>
        <w:ind w:left="2880" w:hanging="360"/>
      </w:pPr>
      <w:rPr>
        <w:rFonts w:ascii="Symbol" w:hAnsi="Symbol" w:hint="default"/>
      </w:rPr>
    </w:lvl>
    <w:lvl w:ilvl="4" w:tplc="1BE81D2A" w:tentative="1">
      <w:start w:val="1"/>
      <w:numFmt w:val="bullet"/>
      <w:lvlText w:val=""/>
      <w:lvlJc w:val="left"/>
      <w:pPr>
        <w:tabs>
          <w:tab w:val="num" w:pos="3600"/>
        </w:tabs>
        <w:ind w:left="3600" w:hanging="360"/>
      </w:pPr>
      <w:rPr>
        <w:rFonts w:ascii="Symbol" w:hAnsi="Symbol" w:hint="default"/>
      </w:rPr>
    </w:lvl>
    <w:lvl w:ilvl="5" w:tplc="2C980DF4" w:tentative="1">
      <w:start w:val="1"/>
      <w:numFmt w:val="bullet"/>
      <w:lvlText w:val=""/>
      <w:lvlJc w:val="left"/>
      <w:pPr>
        <w:tabs>
          <w:tab w:val="num" w:pos="4320"/>
        </w:tabs>
        <w:ind w:left="4320" w:hanging="360"/>
      </w:pPr>
      <w:rPr>
        <w:rFonts w:ascii="Symbol" w:hAnsi="Symbol" w:hint="default"/>
      </w:rPr>
    </w:lvl>
    <w:lvl w:ilvl="6" w:tplc="A3324838" w:tentative="1">
      <w:start w:val="1"/>
      <w:numFmt w:val="bullet"/>
      <w:lvlText w:val=""/>
      <w:lvlJc w:val="left"/>
      <w:pPr>
        <w:tabs>
          <w:tab w:val="num" w:pos="5040"/>
        </w:tabs>
        <w:ind w:left="5040" w:hanging="360"/>
      </w:pPr>
      <w:rPr>
        <w:rFonts w:ascii="Symbol" w:hAnsi="Symbol" w:hint="default"/>
      </w:rPr>
    </w:lvl>
    <w:lvl w:ilvl="7" w:tplc="DBC2563E" w:tentative="1">
      <w:start w:val="1"/>
      <w:numFmt w:val="bullet"/>
      <w:lvlText w:val=""/>
      <w:lvlJc w:val="left"/>
      <w:pPr>
        <w:tabs>
          <w:tab w:val="num" w:pos="5760"/>
        </w:tabs>
        <w:ind w:left="5760" w:hanging="360"/>
      </w:pPr>
      <w:rPr>
        <w:rFonts w:ascii="Symbol" w:hAnsi="Symbol" w:hint="default"/>
      </w:rPr>
    </w:lvl>
    <w:lvl w:ilvl="8" w:tplc="F1887D2E" w:tentative="1">
      <w:start w:val="1"/>
      <w:numFmt w:val="bullet"/>
      <w:lvlText w:val=""/>
      <w:lvlJc w:val="left"/>
      <w:pPr>
        <w:tabs>
          <w:tab w:val="num" w:pos="6480"/>
        </w:tabs>
        <w:ind w:left="6480" w:hanging="360"/>
      </w:pPr>
      <w:rPr>
        <w:rFonts w:ascii="Symbol" w:hAnsi="Symbol" w:hint="default"/>
      </w:rPr>
    </w:lvl>
  </w:abstractNum>
  <w:abstractNum w:abstractNumId="8">
    <w:nsid w:val="37ED4247"/>
    <w:multiLevelType w:val="hybridMultilevel"/>
    <w:tmpl w:val="5BAC5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1367D"/>
    <w:multiLevelType w:val="hybridMultilevel"/>
    <w:tmpl w:val="141CF8E8"/>
    <w:lvl w:ilvl="0" w:tplc="8286C250">
      <w:start w:val="1"/>
      <w:numFmt w:val="bullet"/>
      <w:lvlText w:val=""/>
      <w:lvlJc w:val="left"/>
      <w:pPr>
        <w:tabs>
          <w:tab w:val="num" w:pos="720"/>
        </w:tabs>
        <w:ind w:left="720" w:hanging="360"/>
      </w:pPr>
      <w:rPr>
        <w:rFonts w:ascii="Symbol" w:hAnsi="Symbol" w:hint="default"/>
      </w:rPr>
    </w:lvl>
    <w:lvl w:ilvl="1" w:tplc="F38AA540" w:tentative="1">
      <w:start w:val="1"/>
      <w:numFmt w:val="bullet"/>
      <w:lvlText w:val=""/>
      <w:lvlJc w:val="left"/>
      <w:pPr>
        <w:tabs>
          <w:tab w:val="num" w:pos="1440"/>
        </w:tabs>
        <w:ind w:left="1440" w:hanging="360"/>
      </w:pPr>
      <w:rPr>
        <w:rFonts w:ascii="Symbol" w:hAnsi="Symbol" w:hint="default"/>
      </w:rPr>
    </w:lvl>
    <w:lvl w:ilvl="2" w:tplc="1C809C22" w:tentative="1">
      <w:start w:val="1"/>
      <w:numFmt w:val="bullet"/>
      <w:lvlText w:val=""/>
      <w:lvlJc w:val="left"/>
      <w:pPr>
        <w:tabs>
          <w:tab w:val="num" w:pos="2160"/>
        </w:tabs>
        <w:ind w:left="2160" w:hanging="360"/>
      </w:pPr>
      <w:rPr>
        <w:rFonts w:ascii="Symbol" w:hAnsi="Symbol" w:hint="default"/>
      </w:rPr>
    </w:lvl>
    <w:lvl w:ilvl="3" w:tplc="51708F3A" w:tentative="1">
      <w:start w:val="1"/>
      <w:numFmt w:val="bullet"/>
      <w:lvlText w:val=""/>
      <w:lvlJc w:val="left"/>
      <w:pPr>
        <w:tabs>
          <w:tab w:val="num" w:pos="2880"/>
        </w:tabs>
        <w:ind w:left="2880" w:hanging="360"/>
      </w:pPr>
      <w:rPr>
        <w:rFonts w:ascii="Symbol" w:hAnsi="Symbol" w:hint="default"/>
      </w:rPr>
    </w:lvl>
    <w:lvl w:ilvl="4" w:tplc="2D50C5E8" w:tentative="1">
      <w:start w:val="1"/>
      <w:numFmt w:val="bullet"/>
      <w:lvlText w:val=""/>
      <w:lvlJc w:val="left"/>
      <w:pPr>
        <w:tabs>
          <w:tab w:val="num" w:pos="3600"/>
        </w:tabs>
        <w:ind w:left="3600" w:hanging="360"/>
      </w:pPr>
      <w:rPr>
        <w:rFonts w:ascii="Symbol" w:hAnsi="Symbol" w:hint="default"/>
      </w:rPr>
    </w:lvl>
    <w:lvl w:ilvl="5" w:tplc="0020040C" w:tentative="1">
      <w:start w:val="1"/>
      <w:numFmt w:val="bullet"/>
      <w:lvlText w:val=""/>
      <w:lvlJc w:val="left"/>
      <w:pPr>
        <w:tabs>
          <w:tab w:val="num" w:pos="4320"/>
        </w:tabs>
        <w:ind w:left="4320" w:hanging="360"/>
      </w:pPr>
      <w:rPr>
        <w:rFonts w:ascii="Symbol" w:hAnsi="Symbol" w:hint="default"/>
      </w:rPr>
    </w:lvl>
    <w:lvl w:ilvl="6" w:tplc="C42411E8" w:tentative="1">
      <w:start w:val="1"/>
      <w:numFmt w:val="bullet"/>
      <w:lvlText w:val=""/>
      <w:lvlJc w:val="left"/>
      <w:pPr>
        <w:tabs>
          <w:tab w:val="num" w:pos="5040"/>
        </w:tabs>
        <w:ind w:left="5040" w:hanging="360"/>
      </w:pPr>
      <w:rPr>
        <w:rFonts w:ascii="Symbol" w:hAnsi="Symbol" w:hint="default"/>
      </w:rPr>
    </w:lvl>
    <w:lvl w:ilvl="7" w:tplc="41C0C9BE" w:tentative="1">
      <w:start w:val="1"/>
      <w:numFmt w:val="bullet"/>
      <w:lvlText w:val=""/>
      <w:lvlJc w:val="left"/>
      <w:pPr>
        <w:tabs>
          <w:tab w:val="num" w:pos="5760"/>
        </w:tabs>
        <w:ind w:left="5760" w:hanging="360"/>
      </w:pPr>
      <w:rPr>
        <w:rFonts w:ascii="Symbol" w:hAnsi="Symbol" w:hint="default"/>
      </w:rPr>
    </w:lvl>
    <w:lvl w:ilvl="8" w:tplc="0CA43FFC" w:tentative="1">
      <w:start w:val="1"/>
      <w:numFmt w:val="bullet"/>
      <w:lvlText w:val=""/>
      <w:lvlJc w:val="left"/>
      <w:pPr>
        <w:tabs>
          <w:tab w:val="num" w:pos="6480"/>
        </w:tabs>
        <w:ind w:left="6480" w:hanging="360"/>
      </w:pPr>
      <w:rPr>
        <w:rFonts w:ascii="Symbol" w:hAnsi="Symbol" w:hint="default"/>
      </w:rPr>
    </w:lvl>
  </w:abstractNum>
  <w:abstractNum w:abstractNumId="10">
    <w:nsid w:val="3CE7284E"/>
    <w:multiLevelType w:val="hybridMultilevel"/>
    <w:tmpl w:val="96D6260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48191E9B"/>
    <w:multiLevelType w:val="hybridMultilevel"/>
    <w:tmpl w:val="6430F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462367"/>
    <w:multiLevelType w:val="multilevel"/>
    <w:tmpl w:val="1D36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F06DB5"/>
    <w:multiLevelType w:val="multilevel"/>
    <w:tmpl w:val="64EC1A90"/>
    <w:lvl w:ilvl="0">
      <w:start w:val="1"/>
      <w:numFmt w:val="decimal"/>
      <w:lvlText w:val="%1."/>
      <w:lvlJc w:val="left"/>
      <w:pPr>
        <w:tabs>
          <w:tab w:val="num" w:pos="360"/>
        </w:tabs>
        <w:ind w:left="360" w:hanging="360"/>
      </w:pPr>
      <w:rPr>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781C7C"/>
    <w:multiLevelType w:val="hybridMultilevel"/>
    <w:tmpl w:val="FE582B3E"/>
    <w:lvl w:ilvl="0" w:tplc="52A603F8">
      <w:start w:val="1"/>
      <w:numFmt w:val="bullet"/>
      <w:lvlText w:val=""/>
      <w:lvlJc w:val="left"/>
      <w:pPr>
        <w:tabs>
          <w:tab w:val="num" w:pos="720"/>
        </w:tabs>
        <w:ind w:left="720" w:hanging="360"/>
      </w:pPr>
      <w:rPr>
        <w:rFonts w:ascii="Symbol" w:hAnsi="Symbol" w:hint="default"/>
      </w:rPr>
    </w:lvl>
    <w:lvl w:ilvl="1" w:tplc="A442E71A" w:tentative="1">
      <w:start w:val="1"/>
      <w:numFmt w:val="bullet"/>
      <w:lvlText w:val=""/>
      <w:lvlJc w:val="left"/>
      <w:pPr>
        <w:tabs>
          <w:tab w:val="num" w:pos="1440"/>
        </w:tabs>
        <w:ind w:left="1440" w:hanging="360"/>
      </w:pPr>
      <w:rPr>
        <w:rFonts w:ascii="Symbol" w:hAnsi="Symbol" w:hint="default"/>
      </w:rPr>
    </w:lvl>
    <w:lvl w:ilvl="2" w:tplc="8FCACA94" w:tentative="1">
      <w:start w:val="1"/>
      <w:numFmt w:val="bullet"/>
      <w:lvlText w:val=""/>
      <w:lvlJc w:val="left"/>
      <w:pPr>
        <w:tabs>
          <w:tab w:val="num" w:pos="2160"/>
        </w:tabs>
        <w:ind w:left="2160" w:hanging="360"/>
      </w:pPr>
      <w:rPr>
        <w:rFonts w:ascii="Symbol" w:hAnsi="Symbol" w:hint="default"/>
      </w:rPr>
    </w:lvl>
    <w:lvl w:ilvl="3" w:tplc="2DEC258C" w:tentative="1">
      <w:start w:val="1"/>
      <w:numFmt w:val="bullet"/>
      <w:lvlText w:val=""/>
      <w:lvlJc w:val="left"/>
      <w:pPr>
        <w:tabs>
          <w:tab w:val="num" w:pos="2880"/>
        </w:tabs>
        <w:ind w:left="2880" w:hanging="360"/>
      </w:pPr>
      <w:rPr>
        <w:rFonts w:ascii="Symbol" w:hAnsi="Symbol" w:hint="default"/>
      </w:rPr>
    </w:lvl>
    <w:lvl w:ilvl="4" w:tplc="E9561ECA" w:tentative="1">
      <w:start w:val="1"/>
      <w:numFmt w:val="bullet"/>
      <w:lvlText w:val=""/>
      <w:lvlJc w:val="left"/>
      <w:pPr>
        <w:tabs>
          <w:tab w:val="num" w:pos="3600"/>
        </w:tabs>
        <w:ind w:left="3600" w:hanging="360"/>
      </w:pPr>
      <w:rPr>
        <w:rFonts w:ascii="Symbol" w:hAnsi="Symbol" w:hint="default"/>
      </w:rPr>
    </w:lvl>
    <w:lvl w:ilvl="5" w:tplc="916EB52A" w:tentative="1">
      <w:start w:val="1"/>
      <w:numFmt w:val="bullet"/>
      <w:lvlText w:val=""/>
      <w:lvlJc w:val="left"/>
      <w:pPr>
        <w:tabs>
          <w:tab w:val="num" w:pos="4320"/>
        </w:tabs>
        <w:ind w:left="4320" w:hanging="360"/>
      </w:pPr>
      <w:rPr>
        <w:rFonts w:ascii="Symbol" w:hAnsi="Symbol" w:hint="default"/>
      </w:rPr>
    </w:lvl>
    <w:lvl w:ilvl="6" w:tplc="7B54DC6A" w:tentative="1">
      <w:start w:val="1"/>
      <w:numFmt w:val="bullet"/>
      <w:lvlText w:val=""/>
      <w:lvlJc w:val="left"/>
      <w:pPr>
        <w:tabs>
          <w:tab w:val="num" w:pos="5040"/>
        </w:tabs>
        <w:ind w:left="5040" w:hanging="360"/>
      </w:pPr>
      <w:rPr>
        <w:rFonts w:ascii="Symbol" w:hAnsi="Symbol" w:hint="default"/>
      </w:rPr>
    </w:lvl>
    <w:lvl w:ilvl="7" w:tplc="89203408" w:tentative="1">
      <w:start w:val="1"/>
      <w:numFmt w:val="bullet"/>
      <w:lvlText w:val=""/>
      <w:lvlJc w:val="left"/>
      <w:pPr>
        <w:tabs>
          <w:tab w:val="num" w:pos="5760"/>
        </w:tabs>
        <w:ind w:left="5760" w:hanging="360"/>
      </w:pPr>
      <w:rPr>
        <w:rFonts w:ascii="Symbol" w:hAnsi="Symbol" w:hint="default"/>
      </w:rPr>
    </w:lvl>
    <w:lvl w:ilvl="8" w:tplc="8C0AF508" w:tentative="1">
      <w:start w:val="1"/>
      <w:numFmt w:val="bullet"/>
      <w:lvlText w:val=""/>
      <w:lvlJc w:val="left"/>
      <w:pPr>
        <w:tabs>
          <w:tab w:val="num" w:pos="6480"/>
        </w:tabs>
        <w:ind w:left="6480" w:hanging="360"/>
      </w:pPr>
      <w:rPr>
        <w:rFonts w:ascii="Symbol" w:hAnsi="Symbol" w:hint="default"/>
      </w:rPr>
    </w:lvl>
  </w:abstractNum>
  <w:abstractNum w:abstractNumId="15">
    <w:nsid w:val="661D329F"/>
    <w:multiLevelType w:val="hybridMultilevel"/>
    <w:tmpl w:val="1F348E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412783"/>
    <w:multiLevelType w:val="hybridMultilevel"/>
    <w:tmpl w:val="06A404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6"/>
  </w:num>
  <w:num w:numId="6">
    <w:abstractNumId w:val="5"/>
  </w:num>
  <w:num w:numId="7">
    <w:abstractNumId w:val="8"/>
  </w:num>
  <w:num w:numId="8">
    <w:abstractNumId w:val="6"/>
  </w:num>
  <w:num w:numId="9">
    <w:abstractNumId w:val="4"/>
  </w:num>
  <w:num w:numId="10">
    <w:abstractNumId w:val="11"/>
  </w:num>
  <w:num w:numId="11">
    <w:abstractNumId w:val="2"/>
  </w:num>
  <w:num w:numId="12">
    <w:abstractNumId w:val="10"/>
  </w:num>
  <w:num w:numId="13">
    <w:abstractNumId w:val="12"/>
  </w:num>
  <w:num w:numId="14">
    <w:abstractNumId w:val="1"/>
  </w:num>
  <w:num w:numId="15">
    <w:abstractNumId w:val="9"/>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22479"/>
    <w:rsid w:val="00021300"/>
    <w:rsid w:val="0003338D"/>
    <w:rsid w:val="00046AE0"/>
    <w:rsid w:val="00061753"/>
    <w:rsid w:val="0008261A"/>
    <w:rsid w:val="00085CAD"/>
    <w:rsid w:val="000B5883"/>
    <w:rsid w:val="000B6CE0"/>
    <w:rsid w:val="000E6140"/>
    <w:rsid w:val="00102088"/>
    <w:rsid w:val="00162F7E"/>
    <w:rsid w:val="0019125D"/>
    <w:rsid w:val="002010F9"/>
    <w:rsid w:val="00213D0D"/>
    <w:rsid w:val="00215B79"/>
    <w:rsid w:val="002211C7"/>
    <w:rsid w:val="0027757A"/>
    <w:rsid w:val="002938F1"/>
    <w:rsid w:val="002F1C8B"/>
    <w:rsid w:val="00303F01"/>
    <w:rsid w:val="00326EDF"/>
    <w:rsid w:val="003C0115"/>
    <w:rsid w:val="003F1C30"/>
    <w:rsid w:val="003F4824"/>
    <w:rsid w:val="003F78AC"/>
    <w:rsid w:val="00413069"/>
    <w:rsid w:val="0041490A"/>
    <w:rsid w:val="00480A9D"/>
    <w:rsid w:val="00492535"/>
    <w:rsid w:val="004E1447"/>
    <w:rsid w:val="004E7132"/>
    <w:rsid w:val="004F0714"/>
    <w:rsid w:val="00517C9B"/>
    <w:rsid w:val="0052109C"/>
    <w:rsid w:val="005427B1"/>
    <w:rsid w:val="00551A56"/>
    <w:rsid w:val="00556CFA"/>
    <w:rsid w:val="005579AF"/>
    <w:rsid w:val="00582EDF"/>
    <w:rsid w:val="005B0268"/>
    <w:rsid w:val="005E44AD"/>
    <w:rsid w:val="00681C23"/>
    <w:rsid w:val="00683F48"/>
    <w:rsid w:val="00692A6E"/>
    <w:rsid w:val="0069501F"/>
    <w:rsid w:val="006A1B15"/>
    <w:rsid w:val="006D10CC"/>
    <w:rsid w:val="006D51AE"/>
    <w:rsid w:val="006E0A53"/>
    <w:rsid w:val="006E239D"/>
    <w:rsid w:val="006E7C1C"/>
    <w:rsid w:val="0074538E"/>
    <w:rsid w:val="00747334"/>
    <w:rsid w:val="007675C0"/>
    <w:rsid w:val="00785FCE"/>
    <w:rsid w:val="007B3539"/>
    <w:rsid w:val="007E7690"/>
    <w:rsid w:val="007F2FF1"/>
    <w:rsid w:val="00840758"/>
    <w:rsid w:val="00852FA9"/>
    <w:rsid w:val="00854A24"/>
    <w:rsid w:val="00857C8E"/>
    <w:rsid w:val="008926B4"/>
    <w:rsid w:val="00895CE3"/>
    <w:rsid w:val="008D15A5"/>
    <w:rsid w:val="00952089"/>
    <w:rsid w:val="009B1BE1"/>
    <w:rsid w:val="009D1CA7"/>
    <w:rsid w:val="009D2E59"/>
    <w:rsid w:val="009D40B7"/>
    <w:rsid w:val="009E4B68"/>
    <w:rsid w:val="00A56145"/>
    <w:rsid w:val="00A57547"/>
    <w:rsid w:val="00A731DD"/>
    <w:rsid w:val="00A7474E"/>
    <w:rsid w:val="00A8180C"/>
    <w:rsid w:val="00A91AA3"/>
    <w:rsid w:val="00A94F09"/>
    <w:rsid w:val="00AC5BE7"/>
    <w:rsid w:val="00B13B6A"/>
    <w:rsid w:val="00B17E59"/>
    <w:rsid w:val="00B23C70"/>
    <w:rsid w:val="00B322F6"/>
    <w:rsid w:val="00B4245B"/>
    <w:rsid w:val="00B934B8"/>
    <w:rsid w:val="00BA15F2"/>
    <w:rsid w:val="00BE48F1"/>
    <w:rsid w:val="00C22EC5"/>
    <w:rsid w:val="00C23F31"/>
    <w:rsid w:val="00C70F9F"/>
    <w:rsid w:val="00C75493"/>
    <w:rsid w:val="00C76981"/>
    <w:rsid w:val="00CA4771"/>
    <w:rsid w:val="00D11185"/>
    <w:rsid w:val="00D22479"/>
    <w:rsid w:val="00D4132B"/>
    <w:rsid w:val="00D50898"/>
    <w:rsid w:val="00D83E9E"/>
    <w:rsid w:val="00E60CF9"/>
    <w:rsid w:val="00F1636E"/>
    <w:rsid w:val="00F16C21"/>
    <w:rsid w:val="00F20471"/>
    <w:rsid w:val="00F306C9"/>
    <w:rsid w:val="00F80D2A"/>
    <w:rsid w:val="00F85E43"/>
    <w:rsid w:val="00F8795D"/>
    <w:rsid w:val="00FA1FBE"/>
    <w:rsid w:val="00FC5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47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uiPriority w:val="9"/>
    <w:unhideWhenUsed/>
    <w:qFormat/>
    <w:rsid w:val="00F20471"/>
    <w:pPr>
      <w:keepNext/>
      <w:keepLines/>
      <w:spacing w:before="200" w:line="276" w:lineRule="auto"/>
      <w:outlineLvl w:val="2"/>
    </w:pPr>
    <w:rPr>
      <w:rFonts w:ascii="Cambria" w:hAnsi="Cambria"/>
      <w:b/>
      <w:bCs/>
      <w:color w:val="4F81BD"/>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link w:val="a5"/>
    <w:qFormat/>
    <w:rsid w:val="00D22479"/>
    <w:pPr>
      <w:spacing w:after="0" w:line="240" w:lineRule="auto"/>
      <w:jc w:val="center"/>
    </w:pPr>
    <w:rPr>
      <w:rFonts w:ascii="Franklin Gothic Demi" w:eastAsia="Times New Roman" w:hAnsi="Franklin Gothic Demi" w:cs="Times New Roman"/>
      <w:color w:val="0000FF"/>
      <w:kern w:val="28"/>
      <w:sz w:val="144"/>
      <w:szCs w:val="144"/>
      <w:lang w:eastAsia="ru-RU"/>
    </w:rPr>
  </w:style>
  <w:style w:type="character" w:customStyle="1" w:styleId="a5">
    <w:name w:val="Название Знак"/>
    <w:basedOn w:val="a1"/>
    <w:link w:val="a4"/>
    <w:rsid w:val="00D22479"/>
    <w:rPr>
      <w:rFonts w:ascii="Franklin Gothic Demi" w:eastAsia="Times New Roman" w:hAnsi="Franklin Gothic Demi" w:cs="Times New Roman"/>
      <w:color w:val="0000FF"/>
      <w:kern w:val="28"/>
      <w:sz w:val="144"/>
      <w:szCs w:val="144"/>
      <w:lang w:eastAsia="ru-RU"/>
    </w:rPr>
  </w:style>
  <w:style w:type="paragraph" w:styleId="a6">
    <w:name w:val="Body Text"/>
    <w:basedOn w:val="a0"/>
    <w:link w:val="a7"/>
    <w:unhideWhenUsed/>
    <w:rsid w:val="00D22479"/>
    <w:rPr>
      <w:szCs w:val="20"/>
    </w:rPr>
  </w:style>
  <w:style w:type="character" w:customStyle="1" w:styleId="a7">
    <w:name w:val="Основной текст Знак"/>
    <w:basedOn w:val="a1"/>
    <w:link w:val="a6"/>
    <w:rsid w:val="00D22479"/>
    <w:rPr>
      <w:rFonts w:ascii="Times New Roman" w:eastAsia="Times New Roman" w:hAnsi="Times New Roman" w:cs="Times New Roman"/>
      <w:sz w:val="24"/>
      <w:szCs w:val="20"/>
      <w:lang w:eastAsia="ru-RU"/>
    </w:rPr>
  </w:style>
  <w:style w:type="paragraph" w:styleId="a8">
    <w:name w:val="Body Text Indent"/>
    <w:basedOn w:val="a0"/>
    <w:link w:val="a9"/>
    <w:unhideWhenUsed/>
    <w:rsid w:val="00D22479"/>
    <w:pPr>
      <w:spacing w:after="120"/>
      <w:ind w:left="283"/>
    </w:pPr>
  </w:style>
  <w:style w:type="character" w:customStyle="1" w:styleId="a9">
    <w:name w:val="Основной текст с отступом Знак"/>
    <w:basedOn w:val="a1"/>
    <w:link w:val="a8"/>
    <w:rsid w:val="00D22479"/>
    <w:rPr>
      <w:rFonts w:ascii="Times New Roman" w:eastAsia="Times New Roman" w:hAnsi="Times New Roman" w:cs="Times New Roman"/>
      <w:sz w:val="24"/>
      <w:szCs w:val="24"/>
      <w:lang w:eastAsia="ru-RU"/>
    </w:rPr>
  </w:style>
  <w:style w:type="paragraph" w:styleId="2">
    <w:name w:val="Body Text 2"/>
    <w:basedOn w:val="a0"/>
    <w:link w:val="20"/>
    <w:unhideWhenUsed/>
    <w:rsid w:val="00D22479"/>
    <w:pPr>
      <w:jc w:val="both"/>
    </w:pPr>
    <w:rPr>
      <w:szCs w:val="20"/>
    </w:rPr>
  </w:style>
  <w:style w:type="character" w:customStyle="1" w:styleId="20">
    <w:name w:val="Основной текст 2 Знак"/>
    <w:basedOn w:val="a1"/>
    <w:link w:val="2"/>
    <w:rsid w:val="00D22479"/>
    <w:rPr>
      <w:rFonts w:ascii="Times New Roman" w:eastAsia="Times New Roman" w:hAnsi="Times New Roman" w:cs="Times New Roman"/>
      <w:sz w:val="24"/>
      <w:szCs w:val="20"/>
      <w:lang w:eastAsia="ru-RU"/>
    </w:rPr>
  </w:style>
  <w:style w:type="paragraph" w:styleId="aa">
    <w:name w:val="No Spacing"/>
    <w:link w:val="ab"/>
    <w:uiPriority w:val="1"/>
    <w:qFormat/>
    <w:rsid w:val="00D22479"/>
    <w:pPr>
      <w:spacing w:after="0" w:line="240" w:lineRule="auto"/>
    </w:pPr>
    <w:rPr>
      <w:rFonts w:ascii="Times New Roman" w:eastAsia="Calibri" w:hAnsi="Times New Roman" w:cs="Times New Roman"/>
    </w:rPr>
  </w:style>
  <w:style w:type="table" w:styleId="ac">
    <w:name w:val="Table Grid"/>
    <w:basedOn w:val="a2"/>
    <w:uiPriority w:val="59"/>
    <w:rsid w:val="00D2247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Без интервала Знак"/>
    <w:link w:val="aa"/>
    <w:uiPriority w:val="1"/>
    <w:locked/>
    <w:rsid w:val="00D22479"/>
    <w:rPr>
      <w:rFonts w:ascii="Times New Roman" w:eastAsia="Calibri" w:hAnsi="Times New Roman" w:cs="Times New Roman"/>
    </w:rPr>
  </w:style>
  <w:style w:type="paragraph" w:customStyle="1" w:styleId="Default">
    <w:name w:val="Default"/>
    <w:rsid w:val="00D224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uiPriority w:val="22"/>
    <w:qFormat/>
    <w:rsid w:val="00D22479"/>
    <w:rPr>
      <w:b/>
      <w:bCs/>
    </w:rPr>
  </w:style>
  <w:style w:type="paragraph" w:styleId="ae">
    <w:name w:val="Normal (Web)"/>
    <w:basedOn w:val="a0"/>
    <w:uiPriority w:val="99"/>
    <w:rsid w:val="00D22479"/>
    <w:pPr>
      <w:spacing w:before="100" w:beforeAutospacing="1" w:after="100" w:afterAutospacing="1"/>
    </w:pPr>
  </w:style>
  <w:style w:type="paragraph" w:styleId="a">
    <w:name w:val="List Bullet"/>
    <w:basedOn w:val="a0"/>
    <w:rsid w:val="00D22479"/>
    <w:pPr>
      <w:numPr>
        <w:numId w:val="3"/>
      </w:numPr>
      <w:contextualSpacing/>
    </w:pPr>
  </w:style>
  <w:style w:type="paragraph" w:styleId="af">
    <w:name w:val="Balloon Text"/>
    <w:basedOn w:val="a0"/>
    <w:link w:val="af0"/>
    <w:uiPriority w:val="99"/>
    <w:semiHidden/>
    <w:unhideWhenUsed/>
    <w:rsid w:val="00D22479"/>
    <w:rPr>
      <w:rFonts w:ascii="Tahoma" w:hAnsi="Tahoma" w:cs="Tahoma"/>
      <w:sz w:val="16"/>
      <w:szCs w:val="16"/>
    </w:rPr>
  </w:style>
  <w:style w:type="character" w:customStyle="1" w:styleId="af0">
    <w:name w:val="Текст выноски Знак"/>
    <w:basedOn w:val="a1"/>
    <w:link w:val="af"/>
    <w:uiPriority w:val="99"/>
    <w:semiHidden/>
    <w:rsid w:val="00D22479"/>
    <w:rPr>
      <w:rFonts w:ascii="Tahoma" w:eastAsia="Times New Roman" w:hAnsi="Tahoma" w:cs="Tahoma"/>
      <w:sz w:val="16"/>
      <w:szCs w:val="16"/>
      <w:lang w:eastAsia="ru-RU"/>
    </w:rPr>
  </w:style>
  <w:style w:type="character" w:customStyle="1" w:styleId="30">
    <w:name w:val="Заголовок 3 Знак"/>
    <w:basedOn w:val="a1"/>
    <w:link w:val="3"/>
    <w:uiPriority w:val="9"/>
    <w:rsid w:val="00F20471"/>
    <w:rPr>
      <w:rFonts w:ascii="Cambria" w:eastAsia="Times New Roman" w:hAnsi="Cambria" w:cs="Times New Roman"/>
      <w:b/>
      <w:bCs/>
      <w:color w:val="4F81BD"/>
      <w:lang w:eastAsia="ru-RU"/>
    </w:rPr>
  </w:style>
  <w:style w:type="character" w:styleId="af1">
    <w:name w:val="Hyperlink"/>
    <w:uiPriority w:val="99"/>
    <w:unhideWhenUsed/>
    <w:rsid w:val="00215B79"/>
    <w:rPr>
      <w:color w:val="0000FF"/>
      <w:u w:val="single"/>
    </w:rPr>
  </w:style>
  <w:style w:type="paragraph" w:styleId="af2">
    <w:name w:val="header"/>
    <w:basedOn w:val="a0"/>
    <w:link w:val="af3"/>
    <w:rsid w:val="00215B79"/>
    <w:pPr>
      <w:tabs>
        <w:tab w:val="center" w:pos="4677"/>
        <w:tab w:val="right" w:pos="9355"/>
      </w:tabs>
    </w:pPr>
  </w:style>
  <w:style w:type="character" w:customStyle="1" w:styleId="af3">
    <w:name w:val="Верхний колонтитул Знак"/>
    <w:basedOn w:val="a1"/>
    <w:link w:val="af2"/>
    <w:rsid w:val="00215B79"/>
    <w:rPr>
      <w:rFonts w:ascii="Times New Roman" w:eastAsia="Times New Roman" w:hAnsi="Times New Roman" w:cs="Times New Roman"/>
      <w:sz w:val="24"/>
      <w:szCs w:val="24"/>
    </w:rPr>
  </w:style>
  <w:style w:type="paragraph" w:styleId="af4">
    <w:name w:val="footer"/>
    <w:basedOn w:val="a0"/>
    <w:link w:val="af5"/>
    <w:rsid w:val="00215B79"/>
    <w:pPr>
      <w:tabs>
        <w:tab w:val="center" w:pos="4677"/>
        <w:tab w:val="right" w:pos="9355"/>
      </w:tabs>
    </w:pPr>
  </w:style>
  <w:style w:type="character" w:customStyle="1" w:styleId="af5">
    <w:name w:val="Нижний колонтитул Знак"/>
    <w:basedOn w:val="a1"/>
    <w:link w:val="af4"/>
    <w:rsid w:val="00215B79"/>
    <w:rPr>
      <w:rFonts w:ascii="Times New Roman" w:eastAsia="Times New Roman" w:hAnsi="Times New Roman" w:cs="Times New Roman"/>
      <w:sz w:val="24"/>
      <w:szCs w:val="24"/>
    </w:rPr>
  </w:style>
  <w:style w:type="paragraph" w:styleId="af6">
    <w:name w:val="List Paragraph"/>
    <w:basedOn w:val="a0"/>
    <w:uiPriority w:val="34"/>
    <w:qFormat/>
    <w:rsid w:val="00215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063161">
      <w:bodyDiv w:val="1"/>
      <w:marLeft w:val="0"/>
      <w:marRight w:val="0"/>
      <w:marTop w:val="0"/>
      <w:marBottom w:val="0"/>
      <w:divBdr>
        <w:top w:val="none" w:sz="0" w:space="0" w:color="auto"/>
        <w:left w:val="none" w:sz="0" w:space="0" w:color="auto"/>
        <w:bottom w:val="none" w:sz="0" w:space="0" w:color="auto"/>
        <w:right w:val="none" w:sz="0" w:space="0" w:color="auto"/>
      </w:divBdr>
      <w:divsChild>
        <w:div w:id="509568239">
          <w:marLeft w:val="547"/>
          <w:marRight w:val="0"/>
          <w:marTop w:val="0"/>
          <w:marBottom w:val="0"/>
          <w:divBdr>
            <w:top w:val="none" w:sz="0" w:space="0" w:color="auto"/>
            <w:left w:val="none" w:sz="0" w:space="0" w:color="auto"/>
            <w:bottom w:val="none" w:sz="0" w:space="0" w:color="auto"/>
            <w:right w:val="none" w:sz="0" w:space="0" w:color="auto"/>
          </w:divBdr>
        </w:div>
        <w:div w:id="423652829">
          <w:marLeft w:val="547"/>
          <w:marRight w:val="0"/>
          <w:marTop w:val="0"/>
          <w:marBottom w:val="0"/>
          <w:divBdr>
            <w:top w:val="none" w:sz="0" w:space="0" w:color="auto"/>
            <w:left w:val="none" w:sz="0" w:space="0" w:color="auto"/>
            <w:bottom w:val="none" w:sz="0" w:space="0" w:color="auto"/>
            <w:right w:val="none" w:sz="0" w:space="0" w:color="auto"/>
          </w:divBdr>
        </w:div>
        <w:div w:id="1644656820">
          <w:marLeft w:val="547"/>
          <w:marRight w:val="0"/>
          <w:marTop w:val="0"/>
          <w:marBottom w:val="0"/>
          <w:divBdr>
            <w:top w:val="none" w:sz="0" w:space="0" w:color="auto"/>
            <w:left w:val="none" w:sz="0" w:space="0" w:color="auto"/>
            <w:bottom w:val="none" w:sz="0" w:space="0" w:color="auto"/>
            <w:right w:val="none" w:sz="0" w:space="0" w:color="auto"/>
          </w:divBdr>
        </w:div>
        <w:div w:id="16093165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1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Ростовская область</c:v>
                </c:pt>
              </c:strCache>
            </c:strRef>
          </c:tx>
          <c:cat>
            <c:strRef>
              <c:f>Лист1!$A$2:$A$17</c:f>
              <c:strCache>
                <c:ptCount val="15"/>
                <c:pt idx="0">
                  <c:v>В15</c:v>
                </c:pt>
                <c:pt idx="1">
                  <c:v>В14</c:v>
                </c:pt>
                <c:pt idx="2">
                  <c:v>В13</c:v>
                </c:pt>
                <c:pt idx="3">
                  <c:v>В12</c:v>
                </c:pt>
                <c:pt idx="4">
                  <c:v>В11</c:v>
                </c:pt>
                <c:pt idx="5">
                  <c:v>В10</c:v>
                </c:pt>
                <c:pt idx="6">
                  <c:v>В9</c:v>
                </c:pt>
                <c:pt idx="7">
                  <c:v>В8</c:v>
                </c:pt>
                <c:pt idx="8">
                  <c:v>В7</c:v>
                </c:pt>
                <c:pt idx="9">
                  <c:v>В6</c:v>
                </c:pt>
                <c:pt idx="10">
                  <c:v>В5</c:v>
                </c:pt>
                <c:pt idx="11">
                  <c:v>В4</c:v>
                </c:pt>
                <c:pt idx="12">
                  <c:v>В3</c:v>
                </c:pt>
                <c:pt idx="13">
                  <c:v>В2</c:v>
                </c:pt>
                <c:pt idx="14">
                  <c:v>В1</c:v>
                </c:pt>
              </c:strCache>
            </c:strRef>
          </c:cat>
          <c:val>
            <c:numRef>
              <c:f>Лист1!$B$2:$B$17</c:f>
              <c:numCache>
                <c:formatCode>General</c:formatCode>
                <c:ptCount val="16"/>
                <c:pt idx="0">
                  <c:v>31.4</c:v>
                </c:pt>
                <c:pt idx="1">
                  <c:v>27</c:v>
                </c:pt>
                <c:pt idx="2">
                  <c:v>48.8</c:v>
                </c:pt>
                <c:pt idx="3">
                  <c:v>34.9</c:v>
                </c:pt>
                <c:pt idx="4">
                  <c:v>18.899999999999999</c:v>
                </c:pt>
                <c:pt idx="5">
                  <c:v>39.700000000000003</c:v>
                </c:pt>
                <c:pt idx="6">
                  <c:v>47.8</c:v>
                </c:pt>
                <c:pt idx="7">
                  <c:v>46.9</c:v>
                </c:pt>
                <c:pt idx="8">
                  <c:v>87.6</c:v>
                </c:pt>
                <c:pt idx="9">
                  <c:v>68.5</c:v>
                </c:pt>
                <c:pt idx="10">
                  <c:v>62.7</c:v>
                </c:pt>
                <c:pt idx="11">
                  <c:v>70.8</c:v>
                </c:pt>
                <c:pt idx="12">
                  <c:v>95.5</c:v>
                </c:pt>
                <c:pt idx="13">
                  <c:v>81.5</c:v>
                </c:pt>
                <c:pt idx="14">
                  <c:v>94.2</c:v>
                </c:pt>
              </c:numCache>
            </c:numRef>
          </c:val>
        </c:ser>
        <c:ser>
          <c:idx val="1"/>
          <c:order val="1"/>
          <c:tx>
            <c:strRef>
              <c:f>Лист1!$C$1</c:f>
              <c:strCache>
                <c:ptCount val="1"/>
                <c:pt idx="0">
                  <c:v>Тацинский район</c:v>
                </c:pt>
              </c:strCache>
            </c:strRef>
          </c:tx>
          <c:cat>
            <c:strRef>
              <c:f>Лист1!$A$2:$A$17</c:f>
              <c:strCache>
                <c:ptCount val="15"/>
                <c:pt idx="0">
                  <c:v>В15</c:v>
                </c:pt>
                <c:pt idx="1">
                  <c:v>В14</c:v>
                </c:pt>
                <c:pt idx="2">
                  <c:v>В13</c:v>
                </c:pt>
                <c:pt idx="3">
                  <c:v>В12</c:v>
                </c:pt>
                <c:pt idx="4">
                  <c:v>В11</c:v>
                </c:pt>
                <c:pt idx="5">
                  <c:v>В10</c:v>
                </c:pt>
                <c:pt idx="6">
                  <c:v>В9</c:v>
                </c:pt>
                <c:pt idx="7">
                  <c:v>В8</c:v>
                </c:pt>
                <c:pt idx="8">
                  <c:v>В7</c:v>
                </c:pt>
                <c:pt idx="9">
                  <c:v>В6</c:v>
                </c:pt>
                <c:pt idx="10">
                  <c:v>В5</c:v>
                </c:pt>
                <c:pt idx="11">
                  <c:v>В4</c:v>
                </c:pt>
                <c:pt idx="12">
                  <c:v>В3</c:v>
                </c:pt>
                <c:pt idx="13">
                  <c:v>В2</c:v>
                </c:pt>
                <c:pt idx="14">
                  <c:v>В1</c:v>
                </c:pt>
              </c:strCache>
            </c:strRef>
          </c:cat>
          <c:val>
            <c:numRef>
              <c:f>Лист1!$C$2:$C$17</c:f>
              <c:numCache>
                <c:formatCode>General</c:formatCode>
                <c:ptCount val="16"/>
                <c:pt idx="0">
                  <c:v>57.2</c:v>
                </c:pt>
                <c:pt idx="1">
                  <c:v>59.4</c:v>
                </c:pt>
                <c:pt idx="2">
                  <c:v>71</c:v>
                </c:pt>
                <c:pt idx="3">
                  <c:v>59.4</c:v>
                </c:pt>
                <c:pt idx="4">
                  <c:v>47.1</c:v>
                </c:pt>
                <c:pt idx="5">
                  <c:v>68.099999999999994</c:v>
                </c:pt>
                <c:pt idx="6">
                  <c:v>70.2</c:v>
                </c:pt>
                <c:pt idx="7">
                  <c:v>62.3</c:v>
                </c:pt>
                <c:pt idx="8">
                  <c:v>96.3</c:v>
                </c:pt>
                <c:pt idx="9">
                  <c:v>86.9</c:v>
                </c:pt>
                <c:pt idx="10">
                  <c:v>82.6</c:v>
                </c:pt>
                <c:pt idx="11">
                  <c:v>85.5</c:v>
                </c:pt>
                <c:pt idx="12">
                  <c:v>98.5</c:v>
                </c:pt>
                <c:pt idx="13">
                  <c:v>91.3</c:v>
                </c:pt>
                <c:pt idx="14">
                  <c:v>97.8</c:v>
                </c:pt>
              </c:numCache>
            </c:numRef>
          </c:val>
        </c:ser>
        <c:ser>
          <c:idx val="2"/>
          <c:order val="2"/>
          <c:tx>
            <c:strRef>
              <c:f>Лист1!$D$1</c:f>
              <c:strCache>
                <c:ptCount val="1"/>
                <c:pt idx="0">
                  <c:v>Зазерская СОШ</c:v>
                </c:pt>
              </c:strCache>
            </c:strRef>
          </c:tx>
          <c:cat>
            <c:strRef>
              <c:f>Лист1!$A$2:$A$17</c:f>
              <c:strCache>
                <c:ptCount val="15"/>
                <c:pt idx="0">
                  <c:v>В15</c:v>
                </c:pt>
                <c:pt idx="1">
                  <c:v>В14</c:v>
                </c:pt>
                <c:pt idx="2">
                  <c:v>В13</c:v>
                </c:pt>
                <c:pt idx="3">
                  <c:v>В12</c:v>
                </c:pt>
                <c:pt idx="4">
                  <c:v>В11</c:v>
                </c:pt>
                <c:pt idx="5">
                  <c:v>В10</c:v>
                </c:pt>
                <c:pt idx="6">
                  <c:v>В9</c:v>
                </c:pt>
                <c:pt idx="7">
                  <c:v>В8</c:v>
                </c:pt>
                <c:pt idx="8">
                  <c:v>В7</c:v>
                </c:pt>
                <c:pt idx="9">
                  <c:v>В6</c:v>
                </c:pt>
                <c:pt idx="10">
                  <c:v>В5</c:v>
                </c:pt>
                <c:pt idx="11">
                  <c:v>В4</c:v>
                </c:pt>
                <c:pt idx="12">
                  <c:v>В3</c:v>
                </c:pt>
                <c:pt idx="13">
                  <c:v>В2</c:v>
                </c:pt>
                <c:pt idx="14">
                  <c:v>В1</c:v>
                </c:pt>
              </c:strCache>
            </c:strRef>
          </c:cat>
          <c:val>
            <c:numRef>
              <c:f>Лист1!$D$2:$D$17</c:f>
              <c:numCache>
                <c:formatCode>General</c:formatCode>
                <c:ptCount val="16"/>
                <c:pt idx="0">
                  <c:v>66.7</c:v>
                </c:pt>
                <c:pt idx="1">
                  <c:v>50</c:v>
                </c:pt>
                <c:pt idx="2">
                  <c:v>33.300000000000004</c:v>
                </c:pt>
                <c:pt idx="3">
                  <c:v>66.7</c:v>
                </c:pt>
                <c:pt idx="4">
                  <c:v>0</c:v>
                </c:pt>
                <c:pt idx="5">
                  <c:v>33.300000000000004</c:v>
                </c:pt>
                <c:pt idx="6">
                  <c:v>66.7</c:v>
                </c:pt>
                <c:pt idx="7">
                  <c:v>50</c:v>
                </c:pt>
                <c:pt idx="8">
                  <c:v>100</c:v>
                </c:pt>
                <c:pt idx="9">
                  <c:v>83.3</c:v>
                </c:pt>
                <c:pt idx="10">
                  <c:v>100</c:v>
                </c:pt>
                <c:pt idx="11">
                  <c:v>83.3</c:v>
                </c:pt>
                <c:pt idx="12">
                  <c:v>100</c:v>
                </c:pt>
                <c:pt idx="13">
                  <c:v>83.3</c:v>
                </c:pt>
                <c:pt idx="14">
                  <c:v>83.3</c:v>
                </c:pt>
              </c:numCache>
            </c:numRef>
          </c:val>
        </c:ser>
        <c:axId val="140181504"/>
        <c:axId val="140183040"/>
      </c:barChart>
      <c:catAx>
        <c:axId val="140181504"/>
        <c:scaling>
          <c:orientation val="minMax"/>
        </c:scaling>
        <c:axPos val="l"/>
        <c:tickLblPos val="nextTo"/>
        <c:crossAx val="140183040"/>
        <c:crosses val="autoZero"/>
        <c:auto val="1"/>
        <c:lblAlgn val="ctr"/>
        <c:lblOffset val="100"/>
      </c:catAx>
      <c:valAx>
        <c:axId val="140183040"/>
        <c:scaling>
          <c:orientation val="minMax"/>
          <c:max val="100"/>
        </c:scaling>
        <c:axPos val="b"/>
        <c:majorGridlines/>
        <c:numFmt formatCode="General" sourceLinked="1"/>
        <c:tickLblPos val="nextTo"/>
        <c:crossAx val="1401815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количество участников</c:v>
                </c:pt>
              </c:strCache>
            </c:strRef>
          </c:tx>
          <c:cat>
            <c:numRef>
              <c:f>Лист1!$A$2:$A$4</c:f>
              <c:numCache>
                <c:formatCode>General</c:formatCode>
                <c:ptCount val="3"/>
                <c:pt idx="0">
                  <c:v>2012</c:v>
                </c:pt>
                <c:pt idx="1">
                  <c:v>2013</c:v>
                </c:pt>
                <c:pt idx="2">
                  <c:v>2014</c:v>
                </c:pt>
              </c:numCache>
            </c:numRef>
          </c:cat>
          <c:val>
            <c:numRef>
              <c:f>Лист1!$B$2:$B$4</c:f>
              <c:numCache>
                <c:formatCode>General</c:formatCode>
                <c:ptCount val="3"/>
                <c:pt idx="0">
                  <c:v>27</c:v>
                </c:pt>
                <c:pt idx="1">
                  <c:v>29</c:v>
                </c:pt>
                <c:pt idx="2">
                  <c:v>31</c:v>
                </c:pt>
              </c:numCache>
            </c:numRef>
          </c:val>
        </c:ser>
        <c:ser>
          <c:idx val="1"/>
          <c:order val="1"/>
          <c:tx>
            <c:strRef>
              <c:f>Лист1!$C$1</c:f>
              <c:strCache>
                <c:ptCount val="1"/>
                <c:pt idx="0">
                  <c:v>количество призеров</c:v>
                </c:pt>
              </c:strCache>
            </c:strRef>
          </c:tx>
          <c:cat>
            <c:numRef>
              <c:f>Лист1!$A$2:$A$4</c:f>
              <c:numCache>
                <c:formatCode>General</c:formatCode>
                <c:ptCount val="3"/>
                <c:pt idx="0">
                  <c:v>2012</c:v>
                </c:pt>
                <c:pt idx="1">
                  <c:v>2013</c:v>
                </c:pt>
                <c:pt idx="2">
                  <c:v>2014</c:v>
                </c:pt>
              </c:numCache>
            </c:numRef>
          </c:cat>
          <c:val>
            <c:numRef>
              <c:f>Лист1!$C$2:$C$4</c:f>
              <c:numCache>
                <c:formatCode>General</c:formatCode>
                <c:ptCount val="3"/>
                <c:pt idx="0">
                  <c:v>0</c:v>
                </c:pt>
                <c:pt idx="1">
                  <c:v>0</c:v>
                </c:pt>
                <c:pt idx="2">
                  <c:v>0</c:v>
                </c:pt>
              </c:numCache>
            </c:numRef>
          </c:val>
        </c:ser>
        <c:shape val="cone"/>
        <c:axId val="140184960"/>
        <c:axId val="140219520"/>
        <c:axId val="0"/>
      </c:bar3DChart>
      <c:catAx>
        <c:axId val="140184960"/>
        <c:scaling>
          <c:orientation val="minMax"/>
        </c:scaling>
        <c:axPos val="b"/>
        <c:numFmt formatCode="General" sourceLinked="1"/>
        <c:tickLblPos val="nextTo"/>
        <c:crossAx val="140219520"/>
        <c:crosses val="autoZero"/>
        <c:auto val="1"/>
        <c:lblAlgn val="ctr"/>
        <c:lblOffset val="100"/>
      </c:catAx>
      <c:valAx>
        <c:axId val="140219520"/>
        <c:scaling>
          <c:orientation val="minMax"/>
        </c:scaling>
        <c:axPos val="l"/>
        <c:numFmt formatCode="General" sourceLinked="1"/>
        <c:tickLblPos val="nextTo"/>
        <c:crossAx val="140184960"/>
        <c:crosses val="autoZero"/>
        <c:crossBetween val="between"/>
      </c:valAx>
    </c:plotArea>
    <c:legend>
      <c:legendPos val="r"/>
    </c:legend>
    <c:plotVisOnly val="1"/>
    <c:dispBlanksAs val="gap"/>
  </c:chart>
  <c:spPr>
    <a:ln>
      <a:solidFill>
        <a:schemeClr val="tx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709A-9DCC-4684-A8ED-A9CBCB3C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7182</Words>
  <Characters>40943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17</cp:revision>
  <cp:lastPrinted>2013-08-06T05:00:00Z</cp:lastPrinted>
  <dcterms:created xsi:type="dcterms:W3CDTF">2013-03-18T15:48:00Z</dcterms:created>
  <dcterms:modified xsi:type="dcterms:W3CDTF">2015-04-02T15:13:00Z</dcterms:modified>
</cp:coreProperties>
</file>